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中石化新疆新春石油开发有限责任公司永进3-平14等5口探井项目（一期）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竣工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cs="Times New Roman"/>
          <w:color w:val="auto"/>
          <w:sz w:val="24"/>
          <w:szCs w:val="24"/>
          <w:lang w:eastAsia="zh-CN"/>
        </w:rPr>
        <w:t>新疆维吾尔自治区玛纳斯县境内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本项目建设内容：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永进3-平11井为勘探井，于2021年9月27日开钻于2022年8月5日钻井完井，原设计井深5626.27m，实际完钻井深5573.22m，验收调查期间钻井工程已完成。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本项目主体工程包括钻前工程、钻井工程、完井工程三部分，辅助工程包括给排水、供电等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中石化新疆新春石油开发有限责任公司永进3-平14等5口探井项目（一期）</w:t>
      </w:r>
      <w:r>
        <w:rPr>
          <w:rFonts w:hint="default" w:ascii="Times New Roman" w:hAnsi="Times New Roman" w:cs="Times New Roman"/>
          <w:sz w:val="24"/>
          <w:szCs w:val="24"/>
        </w:rPr>
        <w:t>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日期进行公示。本项目环境保护设施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竣工</w:t>
      </w:r>
      <w:r>
        <w:rPr>
          <w:rFonts w:hint="default" w:ascii="Times New Roman" w:hAnsi="Times New Roman" w:cs="Times New Roman"/>
          <w:sz w:val="24"/>
          <w:szCs w:val="24"/>
        </w:rPr>
        <w:t>日期为2023年8月18日。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15288984143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2023年8月18日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C5A3"/>
    <w:multiLevelType w:val="singleLevel"/>
    <w:tmpl w:val="2AC4C5A3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OGNmNTY0ZTY3NjBlNGFkZjgzZTU4Yzc3YTEyYjIifQ=="/>
  </w:docVars>
  <w:rsids>
    <w:rsidRoot w:val="05FA3933"/>
    <w:rsid w:val="05FA3933"/>
    <w:rsid w:val="0B9A7D8A"/>
    <w:rsid w:val="13ED1194"/>
    <w:rsid w:val="173B3B00"/>
    <w:rsid w:val="37357F3B"/>
    <w:rsid w:val="39A73630"/>
    <w:rsid w:val="40294589"/>
    <w:rsid w:val="4E355ED2"/>
    <w:rsid w:val="520B2833"/>
    <w:rsid w:val="67846DBA"/>
    <w:rsid w:val="6FF4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Cs w:val="24"/>
    </w:rPr>
  </w:style>
  <w:style w:type="paragraph" w:styleId="3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BE7033-4740-4FB8-BDF3-C2627D1818D5}"/>
</file>

<file path=customXml/itemProps2.xml><?xml version="1.0" encoding="utf-8"?>
<ds:datastoreItem xmlns:ds="http://schemas.openxmlformats.org/officeDocument/2006/customXml" ds:itemID="{D27F682C-30B3-4014-8F8E-E063121B3A51}"/>
</file>

<file path=customXml/itemProps3.xml><?xml version="1.0" encoding="utf-8"?>
<ds:datastoreItem xmlns:ds="http://schemas.openxmlformats.org/officeDocument/2006/customXml" ds:itemID="{81D2FFF9-5E4E-48C0-AA5F-3AA4C3D9E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401</Characters>
  <Lines>0</Lines>
  <Paragraphs>0</Paragraphs>
  <TotalTime>6</TotalTime>
  <ScaleCrop>false</ScaleCrop>
  <LinksUpToDate>false</LinksUpToDate>
  <CharactersWithSpaces>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sonnig^...</cp:lastModifiedBy>
  <cp:revision>1</cp:revision>
  <dcterms:created xsi:type="dcterms:W3CDTF">2024-01-16T02:31:00Z</dcterms:created>
  <dcterms:modified xsi:type="dcterms:W3CDTF">2024-06-26T19:03:00Z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8C5E14DBB2BF4030BCFCA433482D8BCE_13</vt:lpwstr>
  </property>
  <property fmtid="{D5CDD505-2E9C-101B-9397-08002B2CF9AE}" pid="4" name="ContentTypeId">
    <vt:lpwstr>0x010100313989E510CC474A862876A387D6F14A</vt:lpwstr>
  </property>
</Properties>
</file>