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outlineLvl w:val="0"/>
        <w:rPr>
          <w:rFonts w:hint="eastAsia" w:ascii="Times New Roman" w:hAnsi="Times New Roman" w:cs="Times New Roman" w:eastAsiaTheme="minorEastAsia"/>
          <w:b/>
          <w:bCs/>
          <w:sz w:val="28"/>
          <w:szCs w:val="28"/>
          <w:lang w:eastAsia="zh-CN"/>
        </w:rPr>
      </w:pPr>
      <w:r>
        <w:rPr>
          <w:rFonts w:hint="default" w:ascii="Times New Roman" w:hAnsi="Times New Roman" w:cs="Times New Roman"/>
          <w:b/>
          <w:bCs/>
          <w:sz w:val="28"/>
          <w:szCs w:val="28"/>
        </w:rPr>
        <w:t>中石化新疆新春石油开发有限责任公司</w:t>
      </w:r>
      <w:bookmarkStart w:id="0" w:name="_GoBack"/>
      <w:r>
        <w:rPr>
          <w:rFonts w:hint="eastAsia" w:ascii="Times New Roman" w:hAnsi="Times New Roman" w:cs="Times New Roman"/>
          <w:b/>
          <w:bCs/>
          <w:sz w:val="28"/>
          <w:szCs w:val="28"/>
          <w:lang w:eastAsia="zh-CN"/>
        </w:rPr>
        <w:t>永进301-斜1钻井工程</w:t>
      </w:r>
      <w:bookmarkEnd w:id="0"/>
    </w:p>
    <w:p>
      <w:pPr>
        <w:pStyle w:val="2"/>
        <w:keepNext w:val="0"/>
        <w:keepLines w:val="0"/>
        <w:widowControl/>
        <w:suppressLineNumbers w:val="0"/>
        <w:spacing w:before="0" w:beforeAutospacing="0" w:after="0" w:afterAutospacing="0"/>
        <w:ind w:left="0" w:right="0" w:firstLine="0"/>
        <w:jc w:val="center"/>
        <w:rPr>
          <w:rFonts w:hint="eastAsia"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环境保护设施</w:t>
      </w:r>
      <w:r>
        <w:rPr>
          <w:rFonts w:hint="eastAsia" w:ascii="Times New Roman" w:hAnsi="Times New Roman" w:cs="Times New Roman"/>
          <w:b/>
          <w:bCs/>
          <w:sz w:val="28"/>
          <w:szCs w:val="28"/>
          <w:lang w:eastAsia="zh-CN"/>
        </w:rPr>
        <w:t>竣工日期公示</w:t>
      </w:r>
    </w:p>
    <w:p>
      <w:pPr>
        <w:pStyle w:val="2"/>
        <w:keepNext w:val="0"/>
        <w:keepLines w:val="0"/>
        <w:widowControl/>
        <w:suppressLineNumbers w:val="0"/>
        <w:spacing w:before="0" w:beforeAutospacing="0" w:after="0" w:afterAutospacing="0"/>
        <w:ind w:left="0" w:right="0" w:firstLine="0"/>
        <w:rPr>
          <w:rFonts w:hint="default" w:ascii="Times New Roman" w:hAnsi="Times New Roman" w:cs="Times New Roman"/>
          <w:sz w:val="28"/>
          <w:szCs w:val="28"/>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1、建设地点：</w:t>
      </w:r>
      <w:r>
        <w:rPr>
          <w:rFonts w:hint="eastAsia" w:cs="Times New Roman"/>
          <w:color w:val="auto"/>
          <w:sz w:val="24"/>
          <w:szCs w:val="24"/>
          <w:lang w:eastAsia="zh-CN"/>
        </w:rPr>
        <w:t>新疆维吾尔自治区昌吉回族自治州玛纳斯县六户地镇永进大队东偏北约2km处</w:t>
      </w:r>
      <w:r>
        <w:rPr>
          <w:rFonts w:hint="default" w:ascii="Times New Roman" w:hAnsi="Times New Roman" w:cs="Times New Roman"/>
          <w:sz w:val="24"/>
          <w:szCs w:val="24"/>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eastAsia="zh-CN"/>
        </w:rPr>
        <w:t>永进301-斜1</w:t>
      </w:r>
      <w:r>
        <w:rPr>
          <w:rFonts w:hint="default" w:ascii="Times New Roman" w:hAnsi="Times New Roman" w:cs="Times New Roman"/>
          <w:sz w:val="24"/>
          <w:szCs w:val="24"/>
        </w:rPr>
        <w:t>井为</w:t>
      </w:r>
      <w:r>
        <w:rPr>
          <w:rFonts w:hint="eastAsia" w:ascii="Times New Roman" w:hAnsi="Times New Roman" w:cs="Times New Roman"/>
          <w:sz w:val="24"/>
          <w:szCs w:val="24"/>
          <w:lang w:val="en-US" w:eastAsia="zh-CN"/>
        </w:rPr>
        <w:t>评价井</w:t>
      </w:r>
      <w:r>
        <w:rPr>
          <w:rFonts w:hint="default" w:ascii="Times New Roman" w:hAnsi="Times New Roman" w:cs="Times New Roman"/>
          <w:sz w:val="24"/>
          <w:szCs w:val="24"/>
        </w:rPr>
        <w:t>，于</w:t>
      </w:r>
      <w:r>
        <w:rPr>
          <w:rFonts w:hint="eastAsia" w:cs="Times New Roman"/>
          <w:color w:val="auto"/>
          <w:sz w:val="24"/>
          <w:szCs w:val="24"/>
          <w:highlight w:val="none"/>
          <w:lang w:val="en-US" w:eastAsia="zh-CN"/>
        </w:rPr>
        <w:t>2023年08月25日</w:t>
      </w:r>
      <w:r>
        <w:rPr>
          <w:rFonts w:hint="default" w:ascii="Times New Roman" w:hAnsi="Times New Roman" w:cs="Times New Roman"/>
          <w:sz w:val="24"/>
          <w:szCs w:val="24"/>
        </w:rPr>
        <w:t>开钻</w:t>
      </w:r>
      <w:r>
        <w:rPr>
          <w:rFonts w:hint="eastAsia" w:ascii="Times New Roman" w:hAnsi="Times New Roman" w:cs="Times New Roman"/>
          <w:sz w:val="24"/>
          <w:szCs w:val="24"/>
          <w:lang w:eastAsia="zh-CN"/>
        </w:rPr>
        <w:t>，</w:t>
      </w:r>
      <w:r>
        <w:rPr>
          <w:rFonts w:hint="eastAsia" w:cs="Times New Roman"/>
          <w:color w:val="auto"/>
          <w:sz w:val="24"/>
          <w:szCs w:val="24"/>
          <w:highlight w:val="none"/>
          <w:lang w:val="en-US" w:eastAsia="zh-CN"/>
        </w:rPr>
        <w:t>2024年01月18日</w:t>
      </w:r>
      <w:r>
        <w:rPr>
          <w:rFonts w:hint="default" w:ascii="Times New Roman" w:hAnsi="Times New Roman" w:cs="Times New Roman"/>
          <w:sz w:val="24"/>
          <w:szCs w:val="24"/>
        </w:rPr>
        <w:t>钻井完井，实际完钻井深</w:t>
      </w:r>
      <w:r>
        <w:rPr>
          <w:rFonts w:hint="eastAsia" w:ascii="Times New Roman" w:hAnsi="Times New Roman" w:cs="Times New Roman"/>
          <w:sz w:val="24"/>
          <w:szCs w:val="24"/>
          <w:lang w:val="en-US" w:eastAsia="zh-CN"/>
        </w:rPr>
        <w:t>5566.12</w:t>
      </w:r>
      <w:r>
        <w:rPr>
          <w:rFonts w:hint="default" w:ascii="Times New Roman" w:hAnsi="Times New Roman" w:cs="Times New Roman"/>
          <w:sz w:val="24"/>
          <w:szCs w:val="24"/>
        </w:rPr>
        <w:t>m。项目总占地面积为</w:t>
      </w:r>
      <w:r>
        <w:rPr>
          <w:rFonts w:hint="eastAsia" w:ascii="Times New Roman" w:hAnsi="Times New Roman" w:cs="Times New Roman"/>
          <w:sz w:val="24"/>
          <w:szCs w:val="24"/>
          <w:lang w:val="en-US" w:eastAsia="zh-CN"/>
        </w:rPr>
        <w:t>31865</w:t>
      </w:r>
      <w:r>
        <w:rPr>
          <w:rFonts w:hint="default" w:ascii="Times New Roman" w:hAnsi="Times New Roman" w:cs="Times New Roman"/>
          <w:sz w:val="24"/>
          <w:szCs w:val="24"/>
        </w:rPr>
        <w:t>m²，井场占地面积</w:t>
      </w:r>
      <w:r>
        <w:rPr>
          <w:rFonts w:hint="eastAsia" w:ascii="Times New Roman" w:hAnsi="Times New Roman" w:cs="Times New Roman"/>
          <w:sz w:val="24"/>
          <w:szCs w:val="24"/>
          <w:lang w:val="en-US" w:eastAsia="zh-CN"/>
        </w:rPr>
        <w:t>14300</w:t>
      </w:r>
      <w:r>
        <w:rPr>
          <w:rFonts w:hint="default" w:ascii="Times New Roman" w:hAnsi="Times New Roman" w:cs="Times New Roman"/>
          <w:sz w:val="24"/>
          <w:szCs w:val="24"/>
        </w:rPr>
        <w:t>m²，均为临时占地。项目总投资</w:t>
      </w:r>
      <w:r>
        <w:rPr>
          <w:rFonts w:hint="eastAsia" w:ascii="Times New Roman" w:hAnsi="Times New Roman" w:cs="Times New Roman"/>
          <w:sz w:val="24"/>
          <w:szCs w:val="24"/>
          <w:lang w:val="en-US" w:eastAsia="zh-CN"/>
        </w:rPr>
        <w:t>4720</w:t>
      </w:r>
      <w:r>
        <w:rPr>
          <w:rFonts w:hint="default" w:ascii="Times New Roman" w:hAnsi="Times New Roman" w:cs="Times New Roman"/>
          <w:sz w:val="24"/>
          <w:szCs w:val="24"/>
        </w:rPr>
        <w:t>万元，其中环保投资</w:t>
      </w:r>
      <w:r>
        <w:rPr>
          <w:rFonts w:hint="eastAsia" w:ascii="Times New Roman" w:hAnsi="Times New Roman" w:cs="Times New Roman"/>
          <w:sz w:val="24"/>
          <w:szCs w:val="24"/>
          <w:lang w:val="en-US" w:eastAsia="zh-CN"/>
        </w:rPr>
        <w:t>285</w:t>
      </w:r>
      <w:r>
        <w:rPr>
          <w:rFonts w:hint="default" w:ascii="Times New Roman" w:hAnsi="Times New Roman" w:cs="Times New Roman"/>
          <w:sz w:val="24"/>
          <w:szCs w:val="24"/>
        </w:rPr>
        <w:t>万元。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3、根据《建设项目环境保护管理条例》</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2017年10月1日</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、《建设项目竣工环境保护验收暂行办法》</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2017年11月20日</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等有关规定，现将中石化新疆新春石油开发有限责任公司</w:t>
      </w:r>
      <w:r>
        <w:rPr>
          <w:rFonts w:hint="eastAsia" w:ascii="Times New Roman" w:hAnsi="Times New Roman" w:cs="Times New Roman"/>
          <w:sz w:val="24"/>
          <w:szCs w:val="24"/>
          <w:lang w:eastAsia="zh-CN"/>
        </w:rPr>
        <w:t>永进301-斜1钻井工程</w:t>
      </w:r>
      <w:r>
        <w:rPr>
          <w:rFonts w:hint="default" w:ascii="Times New Roman" w:hAnsi="Times New Roman" w:cs="Times New Roman"/>
          <w:sz w:val="24"/>
          <w:szCs w:val="24"/>
        </w:rPr>
        <w:t>环境保护设施</w:t>
      </w:r>
      <w:r>
        <w:rPr>
          <w:rFonts w:hint="eastAsia" w:ascii="Times New Roman" w:hAnsi="Times New Roman" w:cs="Times New Roman"/>
          <w:sz w:val="24"/>
          <w:szCs w:val="24"/>
          <w:lang w:val="en-US" w:eastAsia="zh-CN"/>
        </w:rPr>
        <w:t>竣工</w:t>
      </w:r>
      <w:r>
        <w:rPr>
          <w:rFonts w:hint="default" w:ascii="Times New Roman" w:hAnsi="Times New Roman" w:cs="Times New Roman"/>
          <w:sz w:val="24"/>
          <w:szCs w:val="24"/>
        </w:rPr>
        <w:t>日期进行公示。本项目环境保护设施</w:t>
      </w:r>
      <w:r>
        <w:rPr>
          <w:rFonts w:hint="eastAsia" w:ascii="Times New Roman" w:hAnsi="Times New Roman" w:cs="Times New Roman"/>
          <w:sz w:val="24"/>
          <w:szCs w:val="24"/>
          <w:lang w:val="en-US" w:eastAsia="zh-CN"/>
        </w:rPr>
        <w:t>竣工</w:t>
      </w:r>
      <w:r>
        <w:rPr>
          <w:rFonts w:hint="default" w:ascii="Times New Roman" w:hAnsi="Times New Roman" w:cs="Times New Roman"/>
          <w:sz w:val="24"/>
          <w:szCs w:val="24"/>
        </w:rPr>
        <w:t>日期为202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rPr>
        <w:t>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联系人：金云鹏</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联系电话：15288884143</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联系地址：山东省东营市西四路胜建大厦</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p>
    <w:p>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OWY1YjNlMDkxZTNkYWQwOTcyYTJhMGY1ODdkMWMifQ=="/>
  </w:docVars>
  <w:rsids>
    <w:rsidRoot w:val="73E37CD4"/>
    <w:rsid w:val="05E661B9"/>
    <w:rsid w:val="512B18B7"/>
    <w:rsid w:val="561455C8"/>
    <w:rsid w:val="727872E2"/>
    <w:rsid w:val="73E37CD4"/>
    <w:rsid w:val="77B6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67900A-34C9-4A2A-A828-3741B295135D}"/>
</file>

<file path=customXml/itemProps2.xml><?xml version="1.0" encoding="utf-8"?>
<ds:datastoreItem xmlns:ds="http://schemas.openxmlformats.org/officeDocument/2006/customXml" ds:itemID="{75890005-DFAA-4052-BB17-D3B1BEC02B92}"/>
</file>

<file path=customXml/itemProps3.xml><?xml version="1.0" encoding="utf-8"?>
<ds:datastoreItem xmlns:ds="http://schemas.openxmlformats.org/officeDocument/2006/customXml" ds:itemID="{10494E3A-AC92-4BDA-A28A-03193A473662}"/>
</file>

<file path=docProps/app.xml><?xml version="1.0" encoding="utf-8"?>
<Properties xmlns="http://schemas.openxmlformats.org/officeDocument/2006/extended-properties" xmlns:vt="http://schemas.openxmlformats.org/officeDocument/2006/docPropsVTypes">
  <Template>Normal.dotm</Template>
  <Pages>1</Pages>
  <Words>333</Words>
  <Characters>392</Characters>
  <Lines>0</Lines>
  <Paragraphs>0</Paragraphs>
  <TotalTime>1</TotalTime>
  <ScaleCrop>false</ScaleCrop>
  <LinksUpToDate>false</LinksUpToDate>
  <CharactersWithSpaces>392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既不守诺，何必许诺？</dc:creator>
  <cp:lastModifiedBy>既不守诺，何必许诺？</cp:lastModifiedBy>
  <cp:revision>1</cp:revision>
  <dcterms:created xsi:type="dcterms:W3CDTF">2024-01-16T02:49:00Z</dcterms:created>
  <dcterms:modified xsi:type="dcterms:W3CDTF">2024-04-09T07:37:56Z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29C21888492D431FA6025E2B2D7103C4_13</vt:lpwstr>
  </property>
  <property fmtid="{D5CDD505-2E9C-101B-9397-08002B2CF9AE}" pid="4" name="ContentTypeId">
    <vt:lpwstr>0x010100313989E510CC474A862876A387D6F14A</vt:lpwstr>
  </property>
</Properties>
</file>