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spacing w:after="0" w:line="240" w:lineRule="auto"/>
        <w:ind w:left="360"/>
        <w:jc w:val="center"/>
        <w:rPr>
          <w:rFonts w:ascii="Times New Roman" w:hAnsi="Times New Roman" w:eastAsia="仿宋"/>
          <w:b/>
          <w:color w:val="auto"/>
          <w:sz w:val="32"/>
          <w:szCs w:val="32"/>
        </w:rPr>
      </w:pPr>
      <w:r>
        <w:rPr>
          <w:rFonts w:hint="eastAsia" w:ascii="Times New Roman" w:hAnsi="仿宋" w:eastAsia="仿宋"/>
          <w:b/>
          <w:color w:val="auto"/>
          <w:sz w:val="32"/>
          <w:szCs w:val="32"/>
        </w:rPr>
        <w:t>关于新春公司阿拉德油田哈浅21-2、哈浅21-3、哈浅23-1井勘探工程</w:t>
      </w:r>
      <w:r>
        <w:rPr>
          <w:rFonts w:hint="eastAsia" w:ascii="Times New Roman" w:hAnsi="仿宋" w:eastAsia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第一批</w:t>
      </w:r>
      <w:r>
        <w:rPr>
          <w:rFonts w:hint="eastAsia" w:ascii="Times New Roman" w:hAnsi="仿宋" w:eastAsia="仿宋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仿宋" w:eastAsia="仿宋"/>
          <w:b/>
          <w:color w:val="auto"/>
          <w:sz w:val="32"/>
          <w:szCs w:val="32"/>
        </w:rPr>
        <w:t>调试日期公示</w:t>
      </w:r>
    </w:p>
    <w:p>
      <w:pPr>
        <w:pStyle w:val="10"/>
        <w:widowControl w:val="0"/>
        <w:spacing w:after="0" w:line="540" w:lineRule="exact"/>
        <w:ind w:left="360"/>
        <w:jc w:val="both"/>
        <w:rPr>
          <w:rFonts w:ascii="Times New Roman" w:hAnsi="Times New Roman" w:eastAsia="仿宋"/>
          <w:b/>
          <w:color w:val="auto"/>
          <w:sz w:val="32"/>
          <w:szCs w:val="32"/>
        </w:rPr>
      </w:pPr>
    </w:p>
    <w:p>
      <w:pPr>
        <w:pStyle w:val="10"/>
        <w:widowControl w:val="0"/>
        <w:spacing w:after="0" w:line="240" w:lineRule="auto"/>
        <w:ind w:left="0" w:firstLine="643" w:firstLineChars="200"/>
        <w:rPr>
          <w:rFonts w:ascii="Times New Roman" w:hAnsi="仿宋" w:eastAsia="仿宋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根据《建设项目竣工环境保护管理条例》（中华人民共和国国务院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682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号令）、《关于发布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&lt;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建设项目竣工环境保护验收暂行办法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&gt;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的公告》（国环规环评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[2017]4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号）等文件相关规定，现将</w:t>
      </w:r>
      <w:r>
        <w:rPr>
          <w:rFonts w:hint="eastAsia" w:ascii="Times New Roman" w:hAnsi="仿宋" w:eastAsia="仿宋"/>
          <w:b/>
          <w:color w:val="auto"/>
          <w:sz w:val="32"/>
          <w:szCs w:val="32"/>
        </w:rPr>
        <w:t>阿拉德油田哈浅21-2、哈浅21-3、哈浅23-1井勘探工程环境保护设施调试日期进行公示。</w:t>
      </w:r>
    </w:p>
    <w:p>
      <w:pPr>
        <w:pStyle w:val="10"/>
        <w:widowControl w:val="0"/>
        <w:spacing w:after="0" w:line="240" w:lineRule="auto"/>
        <w:ind w:left="0" w:firstLine="643" w:firstLineChars="200"/>
        <w:rPr>
          <w:rFonts w:ascii="Times New Roman" w:hAnsi="仿宋" w:eastAsia="仿宋"/>
          <w:b/>
          <w:color w:val="auto"/>
          <w:sz w:val="32"/>
          <w:szCs w:val="32"/>
        </w:rPr>
      </w:pPr>
    </w:p>
    <w:p>
      <w:pPr>
        <w:pStyle w:val="10"/>
        <w:widowControl w:val="0"/>
        <w:spacing w:after="0" w:line="240" w:lineRule="auto"/>
        <w:ind w:left="0"/>
        <w:rPr>
          <w:rFonts w:hint="eastAsia" w:ascii="Times New Roman" w:hAnsi="Times New Roman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hAnsi="仿宋" w:eastAsia="仿宋"/>
          <w:b/>
          <w:color w:val="auto"/>
          <w:sz w:val="32"/>
          <w:szCs w:val="32"/>
        </w:rPr>
        <w:t>项目名称：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阿拉德油田哈浅21-2、哈浅21-3、哈浅23-1井勘探工程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第一批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eastAsia="zh-CN"/>
        </w:rPr>
        <w:t>）</w:t>
      </w:r>
    </w:p>
    <w:p>
      <w:pPr>
        <w:pStyle w:val="10"/>
        <w:widowControl w:val="0"/>
        <w:spacing w:after="0" w:line="240" w:lineRule="auto"/>
        <w:ind w:left="0"/>
        <w:rPr>
          <w:rFonts w:ascii="Times New Roman" w:hAnsi="Times New Roman" w:eastAsia="仿宋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建设性质：新建</w:t>
      </w:r>
    </w:p>
    <w:p>
      <w:pPr>
        <w:pStyle w:val="10"/>
        <w:widowControl w:val="0"/>
        <w:spacing w:after="0" w:line="240" w:lineRule="auto"/>
        <w:ind w:left="0"/>
        <w:rPr>
          <w:rFonts w:ascii="Times New Roman" w:hAnsi="Times New Roman" w:eastAsia="仿宋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地理位置：新疆维吾尔自治区塔城地区和布克赛尔县夏孜盖乡西南约</w:t>
      </w:r>
      <w:r>
        <w:rPr>
          <w:rFonts w:ascii="Times New Roman" w:hAnsi="Times New Roman" w:eastAsia="仿宋"/>
          <w:b/>
          <w:color w:val="auto"/>
          <w:sz w:val="32"/>
          <w:szCs w:val="32"/>
        </w:rPr>
        <w:t>20km</w:t>
      </w:r>
    </w:p>
    <w:p>
      <w:pPr>
        <w:pStyle w:val="10"/>
        <w:widowControl w:val="0"/>
        <w:spacing w:after="0" w:line="240" w:lineRule="auto"/>
        <w:ind w:left="0"/>
        <w:rPr>
          <w:rFonts w:ascii="Times New Roman" w:hAnsi="Times New Roman" w:eastAsia="仿宋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建设单位：中石化新疆新春石油开发有限责任公司</w:t>
      </w:r>
    </w:p>
    <w:p>
      <w:pPr>
        <w:pStyle w:val="10"/>
        <w:widowControl w:val="0"/>
        <w:spacing w:after="0" w:line="240" w:lineRule="auto"/>
        <w:ind w:left="0"/>
        <w:rPr>
          <w:rFonts w:ascii="Times New Roman" w:hAnsi="Times New Roman" w:eastAsia="仿宋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环境影响评价机构：新疆博奇环保工程有限公司</w:t>
      </w:r>
    </w:p>
    <w:p>
      <w:pPr>
        <w:pStyle w:val="10"/>
        <w:widowControl w:val="0"/>
        <w:spacing w:after="0" w:line="240" w:lineRule="auto"/>
        <w:ind w:left="0"/>
        <w:rPr>
          <w:rFonts w:ascii="Times New Roman" w:hAnsi="Times New Roman" w:eastAsia="仿宋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实际建设内容：新钻2口评价井，井号哈浅21-2、哈浅23-1</w:t>
      </w:r>
    </w:p>
    <w:p>
      <w:pPr>
        <w:pStyle w:val="10"/>
        <w:widowControl w:val="0"/>
        <w:spacing w:after="0" w:line="240" w:lineRule="auto"/>
        <w:ind w:left="0"/>
        <w:rPr>
          <w:rFonts w:hint="default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调试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日期：202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年4月</w:t>
      </w: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/>
          <w:b/>
          <w:color w:val="auto"/>
          <w:sz w:val="32"/>
          <w:szCs w:val="32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hAnsi="微软雅黑" w:eastAsia="微软雅黑"/>
          <w:color w:val="auto"/>
          <w:sz w:val="22"/>
          <w:szCs w:val="22"/>
        </w:rPr>
      </w:pPr>
      <w:r>
        <w:rPr>
          <w:rStyle w:val="7"/>
          <w:rFonts w:hint="eastAsia"/>
          <w:color w:val="auto"/>
          <w:sz w:val="32"/>
          <w:szCs w:val="32"/>
        </w:rPr>
        <w:t>建设单位联系人：金云鹏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hAnsi="微软雅黑" w:eastAsia="微软雅黑"/>
          <w:color w:val="auto"/>
          <w:sz w:val="22"/>
          <w:szCs w:val="22"/>
        </w:rPr>
      </w:pPr>
      <w:r>
        <w:rPr>
          <w:rStyle w:val="7"/>
          <w:rFonts w:hint="eastAsia"/>
          <w:color w:val="auto"/>
          <w:sz w:val="32"/>
          <w:szCs w:val="32"/>
        </w:rPr>
        <w:t>联系电话：15288884143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hAnsi="微软雅黑" w:eastAsia="微软雅黑"/>
          <w:color w:val="auto"/>
          <w:sz w:val="22"/>
          <w:szCs w:val="22"/>
        </w:rPr>
      </w:pPr>
      <w:r>
        <w:rPr>
          <w:rStyle w:val="7"/>
          <w:rFonts w:hint="eastAsia"/>
          <w:color w:val="auto"/>
          <w:sz w:val="32"/>
          <w:szCs w:val="32"/>
        </w:rPr>
        <w:t>联系地址：新春公司安全（QHSE）管理督查部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auto"/>
          <w:sz w:val="32"/>
          <w:szCs w:val="32"/>
        </w:rPr>
      </w:pPr>
      <w:r>
        <w:rPr>
          <w:rStyle w:val="7"/>
          <w:rFonts w:hint="eastAsia"/>
          <w:color w:val="auto"/>
          <w:sz w:val="32"/>
          <w:szCs w:val="32"/>
        </w:rPr>
        <w:t>发布日期：202</w:t>
      </w:r>
      <w:r>
        <w:rPr>
          <w:rStyle w:val="7"/>
          <w:rFonts w:hint="eastAsia"/>
          <w:color w:val="auto"/>
          <w:sz w:val="32"/>
          <w:szCs w:val="32"/>
          <w:lang w:val="en-US" w:eastAsia="zh-CN"/>
        </w:rPr>
        <w:t>3</w:t>
      </w:r>
      <w:r>
        <w:rPr>
          <w:rStyle w:val="7"/>
          <w:rFonts w:hint="eastAsia"/>
          <w:color w:val="auto"/>
          <w:sz w:val="32"/>
          <w:szCs w:val="32"/>
        </w:rPr>
        <w:t>年4月</w:t>
      </w:r>
      <w:r>
        <w:rPr>
          <w:rStyle w:val="7"/>
          <w:rFonts w:hint="eastAsia"/>
          <w:color w:val="auto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Style w:val="7"/>
          <w:rFonts w:hint="eastAsia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</w:docVars>
  <w:rsids>
    <w:rsidRoot w:val="008A766B"/>
    <w:rsid w:val="0040255B"/>
    <w:rsid w:val="00653DB1"/>
    <w:rsid w:val="0077682A"/>
    <w:rsid w:val="008A766B"/>
    <w:rsid w:val="008C15F0"/>
    <w:rsid w:val="00914482"/>
    <w:rsid w:val="00A81320"/>
    <w:rsid w:val="00B72E1D"/>
    <w:rsid w:val="00BB6C84"/>
    <w:rsid w:val="00C26A94"/>
    <w:rsid w:val="00DA425B"/>
    <w:rsid w:val="047A51A2"/>
    <w:rsid w:val="05B70F1E"/>
    <w:rsid w:val="25E62F5A"/>
    <w:rsid w:val="34514393"/>
    <w:rsid w:val="45F14CA2"/>
    <w:rsid w:val="591675C2"/>
    <w:rsid w:val="67E33C33"/>
    <w:rsid w:val="7734098F"/>
    <w:rsid w:val="7BB26AFF"/>
    <w:rsid w:val="7FD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DC0362-5CD6-4C3A-800A-211525F1D245}"/>
</file>

<file path=customXml/itemProps2.xml><?xml version="1.0" encoding="utf-8"?>
<ds:datastoreItem xmlns:ds="http://schemas.openxmlformats.org/officeDocument/2006/customXml" ds:itemID="{54033F5A-6C6D-4657-A0C0-87F7D596A02D}"/>
</file>

<file path=customXml/itemProps3.xml><?xml version="1.0" encoding="utf-8"?>
<ds:datastoreItem xmlns:ds="http://schemas.openxmlformats.org/officeDocument/2006/customXml" ds:itemID="{E6B42B12-FF6C-4344-947F-8673075D3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357</Words>
  <Characters>422</Characters>
  <Lines>3</Lines>
  <Paragraphs>1</Paragraphs>
  <TotalTime>108</TotalTime>
  <ScaleCrop>false</ScaleCrop>
  <LinksUpToDate>false</LinksUpToDate>
  <CharactersWithSpaces>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哩妙妙吖</cp:lastModifiedBy>
  <cp:revision>3</cp:revision>
  <dcterms:created xsi:type="dcterms:W3CDTF">2020-05-12T20:43:00Z</dcterms:created>
  <dcterms:modified xsi:type="dcterms:W3CDTF">2024-06-26T02:33:56Z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BAFACDEBA9784CF1832183F200F6E8CE_13</vt:lpwstr>
  </property>
  <property fmtid="{D5CDD505-2E9C-101B-9397-08002B2CF9AE}" pid="4" name="ContentTypeId">
    <vt:lpwstr>0x010100313989E510CC474A862876A387D6F14A</vt:lpwstr>
  </property>
</Properties>
</file>