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A4268" w14:textId="100DE6BD" w:rsidR="00FC6F8B" w:rsidRDefault="00FC6F8B" w:rsidP="00FC6F8B">
      <w:pPr>
        <w:jc w:val="center"/>
        <w:rPr>
          <w:rFonts w:ascii="宋体" w:eastAsia="宋体" w:hAnsi="宋体"/>
          <w:sz w:val="30"/>
          <w:szCs w:val="30"/>
        </w:rPr>
      </w:pPr>
      <w:r w:rsidRPr="00FC6F8B">
        <w:rPr>
          <w:rFonts w:ascii="宋体" w:eastAsia="宋体" w:hAnsi="宋体" w:hint="eastAsia"/>
          <w:sz w:val="30"/>
          <w:szCs w:val="30"/>
        </w:rPr>
        <w:t>关于</w:t>
      </w:r>
      <w:r w:rsidRPr="00CB4C25">
        <w:rPr>
          <w:rFonts w:ascii="宋体" w:eastAsia="宋体" w:hAnsi="宋体"/>
          <w:sz w:val="30"/>
          <w:szCs w:val="30"/>
        </w:rPr>
        <w:t>发布</w:t>
      </w:r>
      <w:r w:rsidR="00B243B3" w:rsidRPr="00B243B3">
        <w:rPr>
          <w:rFonts w:ascii="宋体" w:eastAsia="宋体" w:hAnsi="宋体" w:hint="eastAsia"/>
          <w:sz w:val="30"/>
          <w:szCs w:val="30"/>
        </w:rPr>
        <w:t>春风油田排6西块（</w:t>
      </w:r>
      <w:r w:rsidR="003A109D">
        <w:rPr>
          <w:rFonts w:ascii="宋体" w:eastAsia="宋体" w:hAnsi="宋体" w:hint="eastAsia"/>
          <w:sz w:val="30"/>
          <w:szCs w:val="30"/>
        </w:rPr>
        <w:t>南</w:t>
      </w:r>
      <w:r w:rsidR="00B243B3" w:rsidRPr="00B243B3">
        <w:rPr>
          <w:rFonts w:ascii="宋体" w:eastAsia="宋体" w:hAnsi="宋体" w:hint="eastAsia"/>
          <w:sz w:val="30"/>
          <w:szCs w:val="30"/>
        </w:rPr>
        <w:t>区）产能建设工程</w:t>
      </w:r>
    </w:p>
    <w:p w14:paraId="70626DD0" w14:textId="551CAF86" w:rsidR="00314452" w:rsidRDefault="00FC6F8B" w:rsidP="00FC6F8B">
      <w:pPr>
        <w:jc w:val="center"/>
        <w:rPr>
          <w:rFonts w:ascii="宋体" w:eastAsia="宋体" w:hAnsi="宋体"/>
          <w:sz w:val="30"/>
          <w:szCs w:val="30"/>
        </w:rPr>
      </w:pPr>
      <w:r w:rsidRPr="00FC6F8B">
        <w:rPr>
          <w:rFonts w:ascii="宋体" w:eastAsia="宋体" w:hAnsi="宋体"/>
          <w:sz w:val="30"/>
          <w:szCs w:val="30"/>
        </w:rPr>
        <w:t>调试起止日期的公示</w:t>
      </w:r>
    </w:p>
    <w:p w14:paraId="0B1BC332" w14:textId="77777777" w:rsidR="00FC6F8B" w:rsidRDefault="00FC6F8B" w:rsidP="00FC6F8B">
      <w:pPr>
        <w:rPr>
          <w:rFonts w:ascii="宋体" w:eastAsia="宋体" w:hAnsi="宋体"/>
          <w:sz w:val="24"/>
          <w:szCs w:val="24"/>
        </w:rPr>
      </w:pPr>
    </w:p>
    <w:p w14:paraId="431C07BE" w14:textId="48867E4C" w:rsidR="00FC6F8B" w:rsidRPr="00CB4C25" w:rsidRDefault="00FC6F8B" w:rsidP="00B243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4C25">
        <w:rPr>
          <w:rFonts w:ascii="宋体" w:eastAsia="宋体" w:hAnsi="宋体" w:hint="eastAsia"/>
          <w:sz w:val="24"/>
          <w:szCs w:val="24"/>
        </w:rPr>
        <w:t>根据</w:t>
      </w:r>
      <w:r w:rsidRPr="00CB4C25">
        <w:rPr>
          <w:rFonts w:ascii="宋体" w:eastAsia="宋体" w:hAnsi="宋体"/>
          <w:sz w:val="24"/>
          <w:szCs w:val="24"/>
        </w:rPr>
        <w:t>《</w:t>
      </w:r>
      <w:r w:rsidRPr="00CB4C25">
        <w:rPr>
          <w:rFonts w:ascii="宋体" w:eastAsia="宋体" w:hAnsi="宋体" w:hint="eastAsia"/>
          <w:sz w:val="24"/>
          <w:szCs w:val="24"/>
        </w:rPr>
        <w:t>建设项目</w:t>
      </w:r>
      <w:r w:rsidRPr="00CB4C25">
        <w:rPr>
          <w:rFonts w:ascii="宋体" w:eastAsia="宋体" w:hAnsi="宋体"/>
          <w:sz w:val="24"/>
          <w:szCs w:val="24"/>
        </w:rPr>
        <w:t>竣工环境保护验收暂行办法》</w:t>
      </w:r>
      <w:r w:rsidRPr="00CB4C25">
        <w:rPr>
          <w:rFonts w:ascii="宋体" w:eastAsia="宋体" w:hAnsi="宋体" w:hint="eastAsia"/>
          <w:sz w:val="24"/>
          <w:szCs w:val="24"/>
        </w:rPr>
        <w:t>（2017年11月20日）有关规定</w:t>
      </w:r>
      <w:r w:rsidRPr="00CB4C25">
        <w:rPr>
          <w:rFonts w:ascii="宋体" w:eastAsia="宋体" w:hAnsi="宋体"/>
          <w:sz w:val="24"/>
          <w:szCs w:val="24"/>
        </w:rPr>
        <w:t>，现将</w:t>
      </w:r>
      <w:r w:rsidR="00B243B3" w:rsidRPr="00B243B3">
        <w:rPr>
          <w:rFonts w:ascii="宋体" w:eastAsia="宋体" w:hAnsi="宋体" w:hint="eastAsia"/>
          <w:sz w:val="24"/>
          <w:szCs w:val="24"/>
        </w:rPr>
        <w:t>中石化新疆新春石油开发有限责任公司</w:t>
      </w:r>
      <w:r w:rsidR="00735E7D" w:rsidRPr="00CB4C25">
        <w:rPr>
          <w:rFonts w:ascii="宋体" w:eastAsia="宋体" w:hAnsi="宋体" w:hint="eastAsia"/>
          <w:sz w:val="24"/>
          <w:szCs w:val="24"/>
        </w:rPr>
        <w:t>《</w:t>
      </w:r>
      <w:r w:rsidR="00B243B3" w:rsidRPr="00B243B3">
        <w:rPr>
          <w:rFonts w:ascii="宋体" w:eastAsia="宋体" w:hAnsi="宋体" w:hint="eastAsia"/>
          <w:sz w:val="24"/>
          <w:szCs w:val="24"/>
        </w:rPr>
        <w:t>春风油田排6西块（</w:t>
      </w:r>
      <w:r w:rsidR="003A109D">
        <w:rPr>
          <w:rFonts w:ascii="宋体" w:eastAsia="宋体" w:hAnsi="宋体" w:hint="eastAsia"/>
          <w:sz w:val="24"/>
          <w:szCs w:val="24"/>
        </w:rPr>
        <w:t>南</w:t>
      </w:r>
      <w:r w:rsidR="00B243B3" w:rsidRPr="00B243B3">
        <w:rPr>
          <w:rFonts w:ascii="宋体" w:eastAsia="宋体" w:hAnsi="宋体" w:hint="eastAsia"/>
          <w:sz w:val="24"/>
          <w:szCs w:val="24"/>
        </w:rPr>
        <w:t>区）</w:t>
      </w:r>
      <w:r w:rsidR="00B243B3" w:rsidRPr="00B243B3">
        <w:rPr>
          <w:rFonts w:ascii="宋体" w:eastAsia="宋体" w:hAnsi="宋体"/>
          <w:sz w:val="24"/>
          <w:szCs w:val="24"/>
        </w:rPr>
        <w:t>产能建设项目</w:t>
      </w:r>
      <w:r w:rsidR="00735E7D" w:rsidRPr="00CB4C25">
        <w:rPr>
          <w:rFonts w:ascii="宋体" w:eastAsia="宋体" w:hAnsi="宋体"/>
          <w:sz w:val="24"/>
          <w:szCs w:val="24"/>
        </w:rPr>
        <w:t>调试信息公示如下：</w:t>
      </w:r>
    </w:p>
    <w:p w14:paraId="2561CECE" w14:textId="39CAB828" w:rsidR="007E741F" w:rsidRPr="00CB4C25" w:rsidRDefault="007E741F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B4C25">
        <w:rPr>
          <w:rFonts w:ascii="宋体" w:eastAsia="宋体" w:hAnsi="宋体" w:hint="eastAsia"/>
          <w:sz w:val="24"/>
          <w:szCs w:val="24"/>
        </w:rPr>
        <w:t>项目</w:t>
      </w:r>
      <w:r w:rsidRPr="00CB4C25">
        <w:rPr>
          <w:rFonts w:ascii="宋体" w:eastAsia="宋体" w:hAnsi="宋体"/>
          <w:sz w:val="24"/>
          <w:szCs w:val="24"/>
        </w:rPr>
        <w:t>名称</w:t>
      </w:r>
      <w:r w:rsidRPr="00CB4C25">
        <w:rPr>
          <w:rFonts w:ascii="宋体" w:eastAsia="宋体" w:hAnsi="宋体" w:hint="eastAsia"/>
          <w:sz w:val="24"/>
          <w:szCs w:val="24"/>
        </w:rPr>
        <w:t>：</w:t>
      </w:r>
      <w:r w:rsidR="00B243B3" w:rsidRPr="00B243B3">
        <w:rPr>
          <w:rFonts w:ascii="宋体" w:eastAsia="宋体" w:hAnsi="宋体" w:hint="eastAsia"/>
          <w:sz w:val="24"/>
          <w:szCs w:val="24"/>
        </w:rPr>
        <w:t>春风油田排6西块（</w:t>
      </w:r>
      <w:r w:rsidR="003A109D">
        <w:rPr>
          <w:rFonts w:ascii="宋体" w:eastAsia="宋体" w:hAnsi="宋体" w:hint="eastAsia"/>
          <w:sz w:val="24"/>
          <w:szCs w:val="24"/>
        </w:rPr>
        <w:t>南</w:t>
      </w:r>
      <w:r w:rsidR="00B243B3" w:rsidRPr="00B243B3">
        <w:rPr>
          <w:rFonts w:ascii="宋体" w:eastAsia="宋体" w:hAnsi="宋体" w:hint="eastAsia"/>
          <w:sz w:val="24"/>
          <w:szCs w:val="24"/>
        </w:rPr>
        <w:t>区）</w:t>
      </w:r>
      <w:r w:rsidR="00B243B3" w:rsidRPr="00B243B3">
        <w:rPr>
          <w:rFonts w:ascii="宋体" w:eastAsia="宋体" w:hAnsi="宋体"/>
          <w:sz w:val="24"/>
          <w:szCs w:val="24"/>
        </w:rPr>
        <w:t>产能建设项目</w:t>
      </w:r>
    </w:p>
    <w:p w14:paraId="344772F4" w14:textId="64463B1E" w:rsidR="00CE605A" w:rsidRPr="00471FC6" w:rsidRDefault="007E741F" w:rsidP="00CE605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B4C25">
        <w:rPr>
          <w:rFonts w:ascii="宋体" w:hAnsi="宋体" w:hint="eastAsia"/>
          <w:sz w:val="24"/>
          <w:szCs w:val="24"/>
        </w:rPr>
        <w:t>建设</w:t>
      </w:r>
      <w:r w:rsidRPr="00CB4C25">
        <w:rPr>
          <w:rFonts w:ascii="宋体" w:hAnsi="宋体"/>
          <w:sz w:val="24"/>
          <w:szCs w:val="24"/>
        </w:rPr>
        <w:t>地点</w:t>
      </w:r>
      <w:r w:rsidRPr="00CB4C25">
        <w:rPr>
          <w:rFonts w:ascii="宋体" w:hAnsi="宋体" w:hint="eastAsia"/>
          <w:sz w:val="24"/>
          <w:szCs w:val="24"/>
        </w:rPr>
        <w:t>：</w:t>
      </w:r>
      <w:r w:rsidR="003A109D" w:rsidRPr="003A109D">
        <w:rPr>
          <w:rFonts w:ascii="宋体" w:hAnsi="宋体" w:hint="eastAsia"/>
          <w:sz w:val="24"/>
          <w:szCs w:val="24"/>
        </w:rPr>
        <w:t>新疆生产建设兵团第七师春风油田排</w:t>
      </w:r>
      <w:r w:rsidR="003A109D" w:rsidRPr="003A109D">
        <w:rPr>
          <w:rFonts w:ascii="宋体" w:hAnsi="宋体"/>
          <w:sz w:val="24"/>
          <w:szCs w:val="24"/>
        </w:rPr>
        <w:t>6</w:t>
      </w:r>
      <w:r w:rsidR="003A109D" w:rsidRPr="003A109D">
        <w:rPr>
          <w:rFonts w:ascii="宋体" w:hAnsi="宋体" w:hint="eastAsia"/>
          <w:sz w:val="24"/>
          <w:szCs w:val="24"/>
        </w:rPr>
        <w:t>西块（南区）</w:t>
      </w:r>
    </w:p>
    <w:p w14:paraId="3411C45F" w14:textId="0BB2F849" w:rsidR="000D1A21" w:rsidRPr="003A109D" w:rsidRDefault="007E741F" w:rsidP="000D1A2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176B7">
        <w:rPr>
          <w:rFonts w:ascii="宋体" w:hAnsi="宋体" w:hint="eastAsia"/>
          <w:sz w:val="24"/>
          <w:szCs w:val="24"/>
        </w:rPr>
        <w:t>主要</w:t>
      </w:r>
      <w:r w:rsidRPr="00C176B7">
        <w:rPr>
          <w:rFonts w:ascii="宋体" w:hAnsi="宋体"/>
          <w:sz w:val="24"/>
          <w:szCs w:val="24"/>
        </w:rPr>
        <w:t>建设内容</w:t>
      </w:r>
      <w:r w:rsidRPr="00C176B7">
        <w:rPr>
          <w:rFonts w:ascii="宋体" w:hAnsi="宋体" w:hint="eastAsia"/>
          <w:sz w:val="24"/>
          <w:szCs w:val="24"/>
        </w:rPr>
        <w:t>：</w:t>
      </w:r>
      <w:r w:rsidR="003A109D" w:rsidRPr="003A109D">
        <w:rPr>
          <w:rFonts w:ascii="宋体" w:hAnsi="宋体" w:hint="eastAsia"/>
          <w:sz w:val="24"/>
          <w:szCs w:val="24"/>
        </w:rPr>
        <w:t>本项目实际共新钻了2</w:t>
      </w:r>
      <w:r w:rsidR="003A109D" w:rsidRPr="003A109D">
        <w:rPr>
          <w:rFonts w:ascii="宋体" w:hAnsi="宋体"/>
          <w:sz w:val="24"/>
          <w:szCs w:val="24"/>
        </w:rPr>
        <w:t>6</w:t>
      </w:r>
      <w:r w:rsidR="003A109D" w:rsidRPr="003A109D">
        <w:rPr>
          <w:rFonts w:ascii="宋体" w:hAnsi="宋体" w:hint="eastAsia"/>
          <w:sz w:val="24"/>
          <w:szCs w:val="24"/>
        </w:rPr>
        <w:t>口井，包括2</w:t>
      </w:r>
      <w:r w:rsidR="003A109D" w:rsidRPr="003A109D">
        <w:rPr>
          <w:rFonts w:ascii="宋体" w:hAnsi="宋体"/>
          <w:sz w:val="24"/>
          <w:szCs w:val="24"/>
        </w:rPr>
        <w:t>4</w:t>
      </w:r>
      <w:r w:rsidR="003A109D" w:rsidRPr="003A109D">
        <w:rPr>
          <w:rFonts w:ascii="宋体" w:hAnsi="宋体" w:hint="eastAsia"/>
          <w:sz w:val="24"/>
          <w:szCs w:val="24"/>
        </w:rPr>
        <w:t>口油井和2口注水井，其中油井全部为水平井，注水井全部为直井，分布于</w:t>
      </w:r>
      <w:r w:rsidR="003A109D" w:rsidRPr="003A109D">
        <w:rPr>
          <w:rFonts w:ascii="宋体" w:hAnsi="宋体"/>
          <w:sz w:val="24"/>
          <w:szCs w:val="24"/>
        </w:rPr>
        <w:t>19</w:t>
      </w:r>
      <w:r w:rsidR="003A109D" w:rsidRPr="003A109D">
        <w:rPr>
          <w:rFonts w:ascii="宋体" w:hAnsi="宋体" w:hint="eastAsia"/>
          <w:sz w:val="24"/>
          <w:szCs w:val="24"/>
        </w:rPr>
        <w:t>座井场</w:t>
      </w:r>
      <w:r w:rsidR="003A109D" w:rsidRPr="003A109D">
        <w:rPr>
          <w:rFonts w:ascii="宋体" w:hAnsi="宋体"/>
          <w:sz w:val="24"/>
          <w:szCs w:val="24"/>
        </w:rPr>
        <w:t>。</w:t>
      </w:r>
      <w:r w:rsidR="003A109D" w:rsidRPr="003A109D">
        <w:rPr>
          <w:rFonts w:ascii="宋体" w:hAnsi="宋体" w:hint="eastAsia"/>
          <w:sz w:val="24"/>
          <w:szCs w:val="24"/>
        </w:rPr>
        <w:t>新建了Φ</w:t>
      </w:r>
      <w:r w:rsidR="003A109D" w:rsidRPr="003A109D">
        <w:rPr>
          <w:rFonts w:ascii="宋体" w:hAnsi="宋体"/>
          <w:sz w:val="24"/>
          <w:szCs w:val="24"/>
        </w:rPr>
        <w:t>89</w:t>
      </w:r>
      <w:r w:rsidR="003A109D" w:rsidRPr="003A109D">
        <w:rPr>
          <w:rFonts w:ascii="宋体" w:hAnsi="宋体" w:hint="eastAsia"/>
          <w:sz w:val="24"/>
          <w:szCs w:val="24"/>
        </w:rPr>
        <w:t>×</w:t>
      </w:r>
      <w:r w:rsidR="003A109D" w:rsidRPr="003A109D">
        <w:rPr>
          <w:rFonts w:ascii="宋体" w:hAnsi="宋体"/>
          <w:sz w:val="24"/>
          <w:szCs w:val="24"/>
        </w:rPr>
        <w:t>7</w:t>
      </w:r>
      <w:r w:rsidR="003A109D" w:rsidRPr="003A109D">
        <w:rPr>
          <w:rFonts w:ascii="宋体" w:hAnsi="宋体" w:hint="eastAsia"/>
          <w:sz w:val="24"/>
          <w:szCs w:val="24"/>
        </w:rPr>
        <w:t>mm单井集油管线3</w:t>
      </w:r>
      <w:r w:rsidR="003A109D" w:rsidRPr="003A109D">
        <w:rPr>
          <w:rFonts w:ascii="宋体" w:hAnsi="宋体"/>
          <w:sz w:val="24"/>
          <w:szCs w:val="24"/>
        </w:rPr>
        <w:t>.138</w:t>
      </w:r>
      <w:r w:rsidR="003A109D" w:rsidRPr="003A109D">
        <w:rPr>
          <w:rFonts w:ascii="宋体" w:hAnsi="宋体" w:hint="eastAsia"/>
          <w:sz w:val="24"/>
          <w:szCs w:val="24"/>
        </w:rPr>
        <w:t>km、新建了Φ114×7mm集油管线0.315km，新建了Φ168×7mm集油管线2.819km；新建了Φ140×11单井注水管线</w:t>
      </w:r>
      <w:r w:rsidR="003A109D" w:rsidRPr="003A109D">
        <w:rPr>
          <w:rFonts w:ascii="宋体" w:hAnsi="宋体"/>
          <w:sz w:val="24"/>
          <w:szCs w:val="24"/>
        </w:rPr>
        <w:t>2</w:t>
      </w:r>
      <w:r w:rsidR="003A109D" w:rsidRPr="003A109D">
        <w:rPr>
          <w:rFonts w:ascii="宋体" w:hAnsi="宋体" w:hint="eastAsia"/>
          <w:sz w:val="24"/>
          <w:szCs w:val="24"/>
        </w:rPr>
        <w:t>.</w:t>
      </w:r>
      <w:r w:rsidR="003A109D" w:rsidRPr="003A109D">
        <w:rPr>
          <w:rFonts w:ascii="宋体" w:hAnsi="宋体"/>
          <w:sz w:val="24"/>
          <w:szCs w:val="24"/>
        </w:rPr>
        <w:t>957</w:t>
      </w:r>
      <w:r w:rsidR="003A109D" w:rsidRPr="003A109D">
        <w:rPr>
          <w:rFonts w:ascii="宋体" w:hAnsi="宋体" w:hint="eastAsia"/>
          <w:sz w:val="24"/>
          <w:szCs w:val="24"/>
        </w:rPr>
        <w:t>km；新建了Φ88.9×8mm的固定注汽管线3.871km，新建了Φ88.9×11mm的固定注汽管线0.872km，新建了Φ114×7mm的固定注汽管线0.06km，新建了进井场道路</w:t>
      </w:r>
      <w:r w:rsidR="003A109D" w:rsidRPr="003A109D">
        <w:rPr>
          <w:rFonts w:ascii="宋体" w:hAnsi="宋体"/>
          <w:sz w:val="24"/>
          <w:szCs w:val="24"/>
        </w:rPr>
        <w:t>1</w:t>
      </w:r>
      <w:r w:rsidR="003A109D" w:rsidRPr="003A109D">
        <w:rPr>
          <w:rFonts w:ascii="宋体" w:hAnsi="宋体" w:hint="eastAsia"/>
          <w:sz w:val="24"/>
          <w:szCs w:val="24"/>
        </w:rPr>
        <w:t>.</w:t>
      </w:r>
      <w:r w:rsidR="003A109D" w:rsidRPr="003A109D">
        <w:rPr>
          <w:rFonts w:ascii="宋体" w:hAnsi="宋体"/>
          <w:sz w:val="24"/>
          <w:szCs w:val="24"/>
        </w:rPr>
        <w:t>24</w:t>
      </w:r>
      <w:r w:rsidR="003A109D" w:rsidRPr="003A109D">
        <w:rPr>
          <w:rFonts w:ascii="宋体" w:hAnsi="宋体" w:hint="eastAsia"/>
          <w:sz w:val="24"/>
          <w:szCs w:val="24"/>
        </w:rPr>
        <w:t>km、维修了进井场道路</w:t>
      </w:r>
      <w:r w:rsidR="003A109D" w:rsidRPr="003A109D">
        <w:rPr>
          <w:rFonts w:ascii="宋体" w:hAnsi="宋体"/>
          <w:sz w:val="24"/>
          <w:szCs w:val="24"/>
        </w:rPr>
        <w:t>0</w:t>
      </w:r>
      <w:r w:rsidR="003A109D" w:rsidRPr="003A109D">
        <w:rPr>
          <w:rFonts w:ascii="宋体" w:hAnsi="宋体" w:hint="eastAsia"/>
          <w:sz w:val="24"/>
          <w:szCs w:val="24"/>
        </w:rPr>
        <w:t>.</w:t>
      </w:r>
      <w:r w:rsidR="003A109D" w:rsidRPr="003A109D">
        <w:rPr>
          <w:rFonts w:ascii="宋体" w:hAnsi="宋体"/>
          <w:sz w:val="24"/>
          <w:szCs w:val="24"/>
        </w:rPr>
        <w:t>60</w:t>
      </w:r>
      <w:r w:rsidR="003A109D" w:rsidRPr="003A109D">
        <w:rPr>
          <w:rFonts w:ascii="宋体" w:hAnsi="宋体" w:hint="eastAsia"/>
          <w:sz w:val="24"/>
          <w:szCs w:val="24"/>
        </w:rPr>
        <w:t>km，并配套建设了通信、电力等系统</w:t>
      </w:r>
      <w:r w:rsidR="00427639" w:rsidRPr="00427639">
        <w:rPr>
          <w:rFonts w:ascii="宋体" w:hAnsi="宋体" w:hint="eastAsia"/>
          <w:sz w:val="24"/>
          <w:szCs w:val="24"/>
        </w:rPr>
        <w:t>。</w:t>
      </w:r>
    </w:p>
    <w:p w14:paraId="335541F5" w14:textId="355A51BF" w:rsidR="007E741F" w:rsidRPr="00B243B3" w:rsidRDefault="007E741F" w:rsidP="00FC6F8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调试起止</w:t>
      </w:r>
      <w:r>
        <w:rPr>
          <w:rFonts w:ascii="宋体" w:hAnsi="宋体"/>
          <w:sz w:val="24"/>
          <w:szCs w:val="24"/>
        </w:rPr>
        <w:t>时间</w:t>
      </w:r>
      <w:r>
        <w:rPr>
          <w:rFonts w:ascii="宋体" w:hAnsi="宋体" w:hint="eastAsia"/>
          <w:sz w:val="24"/>
          <w:szCs w:val="24"/>
        </w:rPr>
        <w:t>：</w:t>
      </w:r>
      <w:r w:rsidR="00B243B3" w:rsidRPr="00B243B3">
        <w:rPr>
          <w:rFonts w:ascii="宋体" w:hAnsi="宋体" w:hint="eastAsia"/>
          <w:sz w:val="24"/>
          <w:szCs w:val="24"/>
        </w:rPr>
        <w:t>20</w:t>
      </w:r>
      <w:r w:rsidR="00B243B3" w:rsidRPr="00B243B3">
        <w:rPr>
          <w:rFonts w:ascii="宋体" w:hAnsi="宋体"/>
          <w:sz w:val="24"/>
          <w:szCs w:val="24"/>
        </w:rPr>
        <w:t>23</w:t>
      </w:r>
      <w:r w:rsidR="00B243B3" w:rsidRPr="00B243B3">
        <w:rPr>
          <w:rFonts w:ascii="宋体" w:hAnsi="宋体" w:hint="eastAsia"/>
          <w:sz w:val="24"/>
          <w:szCs w:val="24"/>
        </w:rPr>
        <w:t>年</w:t>
      </w:r>
      <w:r w:rsidR="00B243B3" w:rsidRPr="00B243B3">
        <w:rPr>
          <w:rFonts w:ascii="宋体" w:hAnsi="宋体"/>
          <w:sz w:val="24"/>
          <w:szCs w:val="24"/>
        </w:rPr>
        <w:t>11</w:t>
      </w:r>
      <w:r w:rsidR="00B243B3" w:rsidRPr="00B243B3">
        <w:rPr>
          <w:rFonts w:ascii="宋体" w:hAnsi="宋体" w:hint="eastAsia"/>
          <w:sz w:val="24"/>
          <w:szCs w:val="24"/>
        </w:rPr>
        <w:t>月</w:t>
      </w:r>
      <w:r w:rsidR="00B243B3" w:rsidRPr="00B243B3">
        <w:rPr>
          <w:rFonts w:ascii="宋体" w:hAnsi="宋体"/>
          <w:sz w:val="24"/>
          <w:szCs w:val="24"/>
        </w:rPr>
        <w:t>6</w:t>
      </w:r>
      <w:r w:rsidR="00B243B3" w:rsidRPr="00B243B3"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至20</w:t>
      </w:r>
      <w:r w:rsidR="00155678">
        <w:rPr>
          <w:rFonts w:ascii="宋体" w:hAnsi="宋体"/>
          <w:sz w:val="24"/>
          <w:szCs w:val="24"/>
        </w:rPr>
        <w:t>2</w:t>
      </w:r>
      <w:r w:rsidR="00B243B3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年</w:t>
      </w:r>
      <w:r w:rsidR="00B243B3"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B243B3"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</w:t>
      </w:r>
    </w:p>
    <w:p w14:paraId="68D01E68" w14:textId="1D62C8D7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</w:t>
      </w:r>
      <w:r>
        <w:rPr>
          <w:rFonts w:ascii="宋体" w:eastAsia="宋体" w:hAnsi="宋体"/>
          <w:sz w:val="24"/>
          <w:szCs w:val="24"/>
        </w:rPr>
        <w:t>：</w:t>
      </w:r>
      <w:r w:rsidR="00B243B3">
        <w:rPr>
          <w:rFonts w:ascii="宋体" w:eastAsia="宋体" w:hAnsi="宋体" w:hint="eastAsia"/>
          <w:sz w:val="24"/>
          <w:szCs w:val="24"/>
        </w:rPr>
        <w:t>金云鹏</w:t>
      </w:r>
      <w:bookmarkStart w:id="0" w:name="_GoBack"/>
      <w:bookmarkEnd w:id="0"/>
    </w:p>
    <w:p w14:paraId="132B63C9" w14:textId="21E9724E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</w:t>
      </w:r>
      <w:r>
        <w:rPr>
          <w:rFonts w:ascii="宋体" w:eastAsia="宋体" w:hAnsi="宋体"/>
          <w:sz w:val="24"/>
          <w:szCs w:val="24"/>
        </w:rPr>
        <w:t>：</w:t>
      </w:r>
      <w:r w:rsidR="00B243B3">
        <w:rPr>
          <w:rFonts w:asciiTheme="minorEastAsia" w:hAnsiTheme="minorEastAsia" w:cs="宋体"/>
          <w:kern w:val="0"/>
          <w:sz w:val="24"/>
          <w:szCs w:val="24"/>
        </w:rPr>
        <w:t>15288884143</w:t>
      </w:r>
    </w:p>
    <w:p w14:paraId="029FCDFF" w14:textId="0CBB16D4" w:rsid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联系地址</w:t>
      </w:r>
      <w:r>
        <w:rPr>
          <w:rFonts w:ascii="宋体" w:eastAsia="宋体" w:hAnsi="宋体"/>
          <w:sz w:val="24"/>
          <w:szCs w:val="24"/>
        </w:rPr>
        <w:t>：</w:t>
      </w:r>
      <w:r w:rsidR="00B243B3" w:rsidRPr="00B243B3">
        <w:rPr>
          <w:rFonts w:ascii="宋体" w:eastAsia="宋体" w:hAnsi="宋体"/>
          <w:iCs/>
          <w:sz w:val="24"/>
          <w:szCs w:val="24"/>
        </w:rPr>
        <w:t>新疆</w:t>
      </w:r>
      <w:r w:rsidR="00B243B3" w:rsidRPr="00B243B3">
        <w:rPr>
          <w:rFonts w:ascii="宋体" w:eastAsia="宋体" w:hAnsi="宋体"/>
          <w:sz w:val="24"/>
          <w:szCs w:val="24"/>
        </w:rPr>
        <w:t>塔城地区乌苏市乌伊路68号</w:t>
      </w:r>
    </w:p>
    <w:p w14:paraId="47AE570D" w14:textId="7856B3F8" w:rsidR="00735E7D" w:rsidRPr="00735E7D" w:rsidRDefault="00735E7D" w:rsidP="00FC6F8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</w:t>
      </w:r>
      <w:r w:rsidR="005A6909">
        <w:rPr>
          <w:rFonts w:ascii="宋体" w:eastAsia="宋体" w:hAnsi="宋体"/>
          <w:sz w:val="24"/>
          <w:szCs w:val="24"/>
        </w:rPr>
        <w:t>2</w:t>
      </w:r>
      <w:r w:rsidR="00B243B3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</w:t>
      </w:r>
      <w:r w:rsidR="00B243B3"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>月</w:t>
      </w:r>
      <w:r w:rsidR="00B243B3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日</w:t>
      </w:r>
    </w:p>
    <w:sectPr w:rsidR="00735E7D" w:rsidRPr="00735E7D">
      <w:headerReference w:type="even" r:id="rId8"/>
      <w:pgSz w:w="11906" w:h="16838" w:code="9"/>
      <w:pgMar w:top="1440" w:right="1797" w:bottom="1304" w:left="1797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49633" w14:textId="77777777" w:rsidR="003723CE" w:rsidRDefault="003723CE">
      <w:r>
        <w:separator/>
      </w:r>
    </w:p>
    <w:p w14:paraId="48D30F53" w14:textId="77777777" w:rsidR="003723CE" w:rsidRDefault="003723CE"/>
  </w:endnote>
  <w:endnote w:type="continuationSeparator" w:id="0">
    <w:p w14:paraId="6386BF04" w14:textId="77777777" w:rsidR="003723CE" w:rsidRDefault="003723CE">
      <w:r>
        <w:continuationSeparator/>
      </w:r>
    </w:p>
    <w:p w14:paraId="435ADCBC" w14:textId="77777777" w:rsidR="003723CE" w:rsidRDefault="00372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ECCC6" w14:textId="77777777" w:rsidR="003723CE" w:rsidRDefault="003723CE">
      <w:r>
        <w:separator/>
      </w:r>
    </w:p>
    <w:p w14:paraId="12929782" w14:textId="77777777" w:rsidR="003723CE" w:rsidRDefault="003723CE"/>
  </w:footnote>
  <w:footnote w:type="continuationSeparator" w:id="0">
    <w:p w14:paraId="33B05688" w14:textId="77777777" w:rsidR="003723CE" w:rsidRDefault="003723CE">
      <w:r>
        <w:continuationSeparator/>
      </w:r>
    </w:p>
    <w:p w14:paraId="0EF460AC" w14:textId="77777777" w:rsidR="003723CE" w:rsidRDefault="003723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38BE0" w14:textId="77777777" w:rsidR="005C0002" w:rsidRDefault="005C0002">
    <w:pPr>
      <w:pStyle w:val="a6"/>
    </w:pPr>
    <w:r>
      <w:fldChar w:fldCharType="begin"/>
    </w:r>
    <w:r>
      <w:instrText xml:space="preserve"> STYLEREF  "标题 1" \n </w:instrText>
    </w:r>
    <w:r>
      <w:fldChar w:fldCharType="separate"/>
    </w:r>
    <w:r>
      <w:rPr>
        <w:noProof/>
      </w:rPr>
      <w:t>3</w:t>
    </w:r>
    <w:r>
      <w:fldChar w:fldCharType="end"/>
    </w:r>
    <w:r>
      <w:fldChar w:fldCharType="begin"/>
    </w:r>
    <w:r>
      <w:instrText xml:space="preserve"> STYLEREF  "标题 1"  \* MERGEFORMAT </w:instrText>
    </w:r>
    <w:r>
      <w:fldChar w:fldCharType="separate"/>
    </w:r>
    <w:r>
      <w:rPr>
        <w:rFonts w:hint="eastAsia"/>
        <w:noProof/>
      </w:rPr>
      <w:t>附图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项目名称 \h </w:instrText>
    </w:r>
    <w:r>
      <w:fldChar w:fldCharType="separate"/>
    </w:r>
    <w:sdt>
      <w:sdtPr>
        <w:rPr>
          <w:rFonts w:hint="eastAsia"/>
        </w:rPr>
        <w:alias w:val="单击此处输入项目名称"/>
        <w:tag w:val="单击此处输入项目名称"/>
        <w:id w:val="-1398663844"/>
        <w:lock w:val="sdtLocked"/>
        <w:placeholder>
          <w:docPart w:val="28E46F4CFD45415EBF361A770EEBCFEB"/>
        </w:placeholder>
      </w:sdtPr>
      <w:sdtEndPr/>
      <w:sdtContent>
        <w:r>
          <w:rPr>
            <w:rFonts w:hint="eastAsia"/>
          </w:rPr>
          <w:t>项目名称</w:t>
        </w:r>
      </w:sdtContent>
    </w:sdt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3DC"/>
    <w:multiLevelType w:val="hybridMultilevel"/>
    <w:tmpl w:val="2BCEC4BE"/>
    <w:lvl w:ilvl="0" w:tplc="B000632E">
      <w:start w:val="1"/>
      <w:numFmt w:val="decimal"/>
      <w:pStyle w:val="SSEC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006C0E"/>
    <w:multiLevelType w:val="hybridMultilevel"/>
    <w:tmpl w:val="C9E4ED36"/>
    <w:lvl w:ilvl="0" w:tplc="E86C1AA6">
      <w:start w:val="1"/>
      <w:numFmt w:val="decimal"/>
      <w:pStyle w:val="a"/>
      <w:suff w:val="nothing"/>
      <w:lvlText w:val="附件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9548E"/>
    <w:multiLevelType w:val="multilevel"/>
    <w:tmpl w:val="AA96CBA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400"/>
      </w:pPr>
      <w:rPr>
        <w:rFonts w:hint="eastAsia"/>
      </w:rPr>
    </w:lvl>
    <w:lvl w:ilvl="5">
      <w:start w:val="1"/>
      <w:numFmt w:val="decimal"/>
      <w:pStyle w:val="6"/>
      <w:suff w:val="nothing"/>
      <w:lvlText w:val="（%6）"/>
      <w:lvlJc w:val="left"/>
      <w:pPr>
        <w:ind w:left="0" w:firstLine="420"/>
      </w:pPr>
      <w:rPr>
        <w:rFonts w:hint="eastAsia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0" w:firstLine="400"/>
      </w:pPr>
      <w:rPr>
        <w:rFonts w:hint="eastAsia"/>
      </w:rPr>
    </w:lvl>
    <w:lvl w:ilvl="8">
      <w:start w:val="1"/>
      <w:numFmt w:val="lowerRoman"/>
      <w:pStyle w:val="9"/>
      <w:suff w:val="nothing"/>
      <w:lvlText w:val="%9.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699B31E6"/>
    <w:multiLevelType w:val="hybridMultilevel"/>
    <w:tmpl w:val="55AAE11C"/>
    <w:lvl w:ilvl="0" w:tplc="ACE2CAC2">
      <w:start w:val="1"/>
      <w:numFmt w:val="decimal"/>
      <w:pStyle w:val="a0"/>
      <w:suff w:val="nothing"/>
      <w:lvlText w:val="附图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F03E83"/>
    <w:multiLevelType w:val="multilevel"/>
    <w:tmpl w:val="00000029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 w:hint="eastAsia"/>
      </w:rPr>
    </w:lvl>
  </w:abstractNum>
  <w:abstractNum w:abstractNumId="5" w15:restartNumberingAfterBreak="0">
    <w:nsid w:val="71B21497"/>
    <w:multiLevelType w:val="multilevel"/>
    <w:tmpl w:val="B0DA2192"/>
    <w:lvl w:ilvl="0">
      <w:start w:val="1"/>
      <w:numFmt w:val="decimal"/>
      <w:pStyle w:val="SSEC1"/>
      <w:isLgl/>
      <w:suff w:val="nothing"/>
      <w:lvlText w:val="（%1）"/>
      <w:lvlJc w:val="left"/>
      <w:pPr>
        <w:ind w:left="0" w:firstLine="476"/>
      </w:pPr>
      <w:rPr>
        <w:rFonts w:ascii="宋体" w:eastAsia="宋体" w:hint="eastAsia"/>
      </w:rPr>
    </w:lvl>
    <w:lvl w:ilvl="1">
      <w:start w:val="1"/>
      <w:numFmt w:val="decimalEnclosedCircle"/>
      <w:pStyle w:val="SSEC2"/>
      <w:isLgl/>
      <w:suff w:val="nothing"/>
      <w:lvlText w:val="%2）"/>
      <w:lvlJc w:val="left"/>
      <w:pPr>
        <w:ind w:left="0" w:firstLine="476"/>
      </w:pPr>
      <w:rPr>
        <w:rFonts w:ascii="宋体" w:eastAsia="宋体" w:hint="eastAsia"/>
      </w:rPr>
    </w:lvl>
    <w:lvl w:ilvl="2">
      <w:start w:val="1"/>
      <w:numFmt w:val="decimalEnclosedCircle"/>
      <w:pStyle w:val="SSEC3"/>
      <w:suff w:val="nothing"/>
      <w:lvlText w:val="%3"/>
      <w:lvlJc w:val="left"/>
      <w:pPr>
        <w:ind w:left="0" w:firstLine="476"/>
      </w:pPr>
      <w:rPr>
        <w:rFonts w:ascii="宋体" w:eastAsia="宋体" w:hint="eastAsia"/>
      </w:rPr>
    </w:lvl>
    <w:lvl w:ilvl="3">
      <w:start w:val="1"/>
      <w:numFmt w:val="lowerLetter"/>
      <w:pStyle w:val="SSEC4"/>
      <w:suff w:val="nothing"/>
      <w:lvlText w:val="%4."/>
      <w:lvlJc w:val="left"/>
      <w:pPr>
        <w:ind w:left="0" w:firstLine="476"/>
      </w:pPr>
      <w:rPr>
        <w:rFonts w:ascii="宋体" w:eastAsia="宋体" w:hint="eastAsia"/>
      </w:rPr>
    </w:lvl>
    <w:lvl w:ilvl="4">
      <w:start w:val="1"/>
      <w:numFmt w:val="upperRoman"/>
      <w:pStyle w:val="SSEC5"/>
      <w:suff w:val="nothing"/>
      <w:lvlText w:val="%5."/>
      <w:lvlJc w:val="left"/>
      <w:pPr>
        <w:ind w:left="0" w:firstLine="476"/>
      </w:pPr>
      <w:rPr>
        <w:rFonts w:ascii="宋体" w:eastAsia="宋体" w:hint="eastAsia"/>
      </w:rPr>
    </w:lvl>
    <w:lvl w:ilvl="5">
      <w:start w:val="1"/>
      <w:numFmt w:val="lowerRoman"/>
      <w:pStyle w:val="SSEC6"/>
      <w:suff w:val="nothing"/>
      <w:lvlText w:val="%6."/>
      <w:lvlJc w:val="left"/>
      <w:pPr>
        <w:ind w:left="0" w:firstLine="476"/>
      </w:pPr>
      <w:rPr>
        <w:rFonts w:ascii="宋体" w:eastAsia="宋体" w:hint="eastAsia"/>
      </w:rPr>
    </w:lvl>
    <w:lvl w:ilvl="6">
      <w:start w:val="1"/>
      <w:numFmt w:val="ordinal"/>
      <w:pStyle w:val="SSEC7"/>
      <w:suff w:val="nothing"/>
      <w:lvlText w:val="%7."/>
      <w:lvlJc w:val="left"/>
      <w:pPr>
        <w:ind w:left="0" w:firstLine="4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6" w15:restartNumberingAfterBreak="0">
    <w:nsid w:val="7E752ED4"/>
    <w:multiLevelType w:val="hybridMultilevel"/>
    <w:tmpl w:val="5546BCD0"/>
    <w:lvl w:ilvl="0" w:tplc="06EE5186">
      <w:start w:val="1"/>
      <w:numFmt w:val="decimal"/>
      <w:pStyle w:val="a1"/>
      <w:suff w:val="nothing"/>
      <w:lvlText w:val="附表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10"/>
    <w:rsid w:val="00021A37"/>
    <w:rsid w:val="00025056"/>
    <w:rsid w:val="00031B1F"/>
    <w:rsid w:val="00042896"/>
    <w:rsid w:val="00046455"/>
    <w:rsid w:val="00063685"/>
    <w:rsid w:val="000855AC"/>
    <w:rsid w:val="00096C4A"/>
    <w:rsid w:val="000A3F65"/>
    <w:rsid w:val="000B1BCD"/>
    <w:rsid w:val="000B6B63"/>
    <w:rsid w:val="000C38CF"/>
    <w:rsid w:val="000D1A21"/>
    <w:rsid w:val="000E1F60"/>
    <w:rsid w:val="00102495"/>
    <w:rsid w:val="00117A53"/>
    <w:rsid w:val="00141E5B"/>
    <w:rsid w:val="00152FD5"/>
    <w:rsid w:val="00155678"/>
    <w:rsid w:val="00160BBC"/>
    <w:rsid w:val="001A0804"/>
    <w:rsid w:val="001B1698"/>
    <w:rsid w:val="001C530C"/>
    <w:rsid w:val="001D0BAA"/>
    <w:rsid w:val="00217F97"/>
    <w:rsid w:val="002754BD"/>
    <w:rsid w:val="00282CB2"/>
    <w:rsid w:val="002D5FCA"/>
    <w:rsid w:val="002F130E"/>
    <w:rsid w:val="00314452"/>
    <w:rsid w:val="003601F7"/>
    <w:rsid w:val="003708E2"/>
    <w:rsid w:val="00371735"/>
    <w:rsid w:val="003723CE"/>
    <w:rsid w:val="00392EF4"/>
    <w:rsid w:val="003975A5"/>
    <w:rsid w:val="003A109D"/>
    <w:rsid w:val="003A5DFA"/>
    <w:rsid w:val="00427639"/>
    <w:rsid w:val="0043478E"/>
    <w:rsid w:val="00471FC6"/>
    <w:rsid w:val="00480A23"/>
    <w:rsid w:val="004A2F32"/>
    <w:rsid w:val="004C055E"/>
    <w:rsid w:val="005120AA"/>
    <w:rsid w:val="00520EF9"/>
    <w:rsid w:val="00565E3B"/>
    <w:rsid w:val="00585A53"/>
    <w:rsid w:val="005A6909"/>
    <w:rsid w:val="005B64FB"/>
    <w:rsid w:val="005C0002"/>
    <w:rsid w:val="005C2BCB"/>
    <w:rsid w:val="005D025A"/>
    <w:rsid w:val="005D65A1"/>
    <w:rsid w:val="005E57ED"/>
    <w:rsid w:val="005E60EC"/>
    <w:rsid w:val="005F69CA"/>
    <w:rsid w:val="005F7D89"/>
    <w:rsid w:val="00605CEF"/>
    <w:rsid w:val="00657F8B"/>
    <w:rsid w:val="006D0014"/>
    <w:rsid w:val="006E2C56"/>
    <w:rsid w:val="00703D3C"/>
    <w:rsid w:val="00721ECF"/>
    <w:rsid w:val="00735E7D"/>
    <w:rsid w:val="00740BBA"/>
    <w:rsid w:val="00746107"/>
    <w:rsid w:val="00755356"/>
    <w:rsid w:val="00763AA6"/>
    <w:rsid w:val="007A1331"/>
    <w:rsid w:val="007C363E"/>
    <w:rsid w:val="007E10A6"/>
    <w:rsid w:val="007E1735"/>
    <w:rsid w:val="007E2DA4"/>
    <w:rsid w:val="007E741F"/>
    <w:rsid w:val="008124B3"/>
    <w:rsid w:val="008416C2"/>
    <w:rsid w:val="008444F0"/>
    <w:rsid w:val="00872A5B"/>
    <w:rsid w:val="00886884"/>
    <w:rsid w:val="008F2B08"/>
    <w:rsid w:val="00927F66"/>
    <w:rsid w:val="00931E45"/>
    <w:rsid w:val="00981B73"/>
    <w:rsid w:val="00992D83"/>
    <w:rsid w:val="00997B11"/>
    <w:rsid w:val="009A46FF"/>
    <w:rsid w:val="009B3E1A"/>
    <w:rsid w:val="009D7CF4"/>
    <w:rsid w:val="009F6F10"/>
    <w:rsid w:val="00A54659"/>
    <w:rsid w:val="00A656E6"/>
    <w:rsid w:val="00A737E9"/>
    <w:rsid w:val="00A75B17"/>
    <w:rsid w:val="00A93343"/>
    <w:rsid w:val="00AA2160"/>
    <w:rsid w:val="00AB3800"/>
    <w:rsid w:val="00B07E92"/>
    <w:rsid w:val="00B07EC8"/>
    <w:rsid w:val="00B243B3"/>
    <w:rsid w:val="00B51192"/>
    <w:rsid w:val="00B54D85"/>
    <w:rsid w:val="00B6288A"/>
    <w:rsid w:val="00B71E55"/>
    <w:rsid w:val="00B73128"/>
    <w:rsid w:val="00B81983"/>
    <w:rsid w:val="00B966A9"/>
    <w:rsid w:val="00B9703E"/>
    <w:rsid w:val="00BA1DE4"/>
    <w:rsid w:val="00BA55C9"/>
    <w:rsid w:val="00BB617F"/>
    <w:rsid w:val="00BC3D3B"/>
    <w:rsid w:val="00BF7E22"/>
    <w:rsid w:val="00C01538"/>
    <w:rsid w:val="00C137CF"/>
    <w:rsid w:val="00C176B7"/>
    <w:rsid w:val="00C547D7"/>
    <w:rsid w:val="00CB083A"/>
    <w:rsid w:val="00CB4C25"/>
    <w:rsid w:val="00CE605A"/>
    <w:rsid w:val="00D03AA9"/>
    <w:rsid w:val="00D22297"/>
    <w:rsid w:val="00D41B57"/>
    <w:rsid w:val="00D420F3"/>
    <w:rsid w:val="00D7232C"/>
    <w:rsid w:val="00D75B63"/>
    <w:rsid w:val="00D87F6E"/>
    <w:rsid w:val="00D909F1"/>
    <w:rsid w:val="00D91C07"/>
    <w:rsid w:val="00DA333F"/>
    <w:rsid w:val="00DA6841"/>
    <w:rsid w:val="00DC1BDA"/>
    <w:rsid w:val="00DD6A63"/>
    <w:rsid w:val="00E13775"/>
    <w:rsid w:val="00E37F04"/>
    <w:rsid w:val="00E8402C"/>
    <w:rsid w:val="00EB1AEF"/>
    <w:rsid w:val="00EC612A"/>
    <w:rsid w:val="00ED4FFE"/>
    <w:rsid w:val="00EF1802"/>
    <w:rsid w:val="00F10471"/>
    <w:rsid w:val="00F26D0D"/>
    <w:rsid w:val="00F35339"/>
    <w:rsid w:val="00F4792F"/>
    <w:rsid w:val="00F51934"/>
    <w:rsid w:val="00F54852"/>
    <w:rsid w:val="00F90E42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188D3"/>
  <w15:chartTrackingRefBased/>
  <w15:docId w15:val="{E3142BEE-793C-46A1-8423-C2FF57E9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next w:val="SSEC0"/>
    <w:link w:val="10"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hAnsi="Times New Roman"/>
      <w:kern w:val="44"/>
      <w:sz w:val="30"/>
      <w:szCs w:val="44"/>
    </w:rPr>
  </w:style>
  <w:style w:type="paragraph" w:styleId="2">
    <w:name w:val="heading 2"/>
    <w:next w:val="SSEC0"/>
    <w:link w:val="20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3">
    <w:name w:val="heading 3"/>
    <w:next w:val="SSEC0"/>
    <w:link w:val="30"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ind w:left="0"/>
      <w:outlineLvl w:val="2"/>
    </w:pPr>
    <w:rPr>
      <w:rFonts w:ascii="黑体" w:eastAsia="黑体"/>
      <w:bCs/>
      <w:sz w:val="24"/>
      <w:szCs w:val="32"/>
    </w:rPr>
  </w:style>
  <w:style w:type="paragraph" w:styleId="4">
    <w:name w:val="heading 4"/>
    <w:next w:val="SSEC0"/>
    <w:link w:val="40"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eastAsia="宋体" w:hAnsiTheme="majorHAnsi" w:cstheme="majorBidi"/>
      <w:b/>
      <w:bCs/>
      <w:sz w:val="24"/>
      <w:szCs w:val="28"/>
    </w:rPr>
  </w:style>
  <w:style w:type="paragraph" w:styleId="5">
    <w:name w:val="heading 5"/>
    <w:next w:val="SSEC0"/>
    <w:link w:val="50"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eastAsia="宋体"/>
      <w:bCs/>
      <w:sz w:val="24"/>
      <w:szCs w:val="28"/>
    </w:rPr>
  </w:style>
  <w:style w:type="paragraph" w:styleId="6">
    <w:name w:val="heading 6"/>
    <w:next w:val="SSEC0"/>
    <w:link w:val="60"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eastAsia="宋体" w:hAnsiTheme="majorHAnsi" w:cstheme="majorBidi"/>
      <w:bCs/>
      <w:sz w:val="24"/>
      <w:szCs w:val="24"/>
    </w:rPr>
  </w:style>
  <w:style w:type="paragraph" w:styleId="7">
    <w:name w:val="heading 7"/>
    <w:next w:val="SSEC0"/>
    <w:link w:val="70"/>
    <w:unhideWhenUsed/>
    <w:qFormat/>
    <w:pPr>
      <w:keepNext/>
      <w:keepLines/>
      <w:numPr>
        <w:ilvl w:val="6"/>
        <w:numId w:val="1"/>
      </w:numPr>
      <w:spacing w:line="360" w:lineRule="auto"/>
      <w:ind w:firstLine="403"/>
      <w:outlineLvl w:val="6"/>
    </w:pPr>
    <w:rPr>
      <w:rFonts w:ascii="宋体" w:eastAsia="宋体"/>
      <w:bCs/>
      <w:sz w:val="24"/>
      <w:szCs w:val="24"/>
    </w:rPr>
  </w:style>
  <w:style w:type="paragraph" w:styleId="8">
    <w:name w:val="heading 8"/>
    <w:next w:val="SSEC0"/>
    <w:link w:val="80"/>
    <w:unhideWhenUsed/>
    <w:qFormat/>
    <w:pPr>
      <w:keepNext/>
      <w:keepLines/>
      <w:numPr>
        <w:ilvl w:val="7"/>
        <w:numId w:val="1"/>
      </w:numPr>
      <w:spacing w:line="360" w:lineRule="auto"/>
      <w:ind w:firstLine="403"/>
      <w:outlineLvl w:val="7"/>
    </w:pPr>
    <w:rPr>
      <w:rFonts w:ascii="宋体" w:eastAsia="宋体" w:hAnsiTheme="majorHAnsi" w:cstheme="majorBidi"/>
      <w:sz w:val="24"/>
      <w:szCs w:val="24"/>
    </w:rPr>
  </w:style>
  <w:style w:type="paragraph" w:styleId="9">
    <w:name w:val="heading 9"/>
    <w:next w:val="SSEC0"/>
    <w:link w:val="90"/>
    <w:unhideWhenUsed/>
    <w:qFormat/>
    <w:pPr>
      <w:keepNext/>
      <w:keepLines/>
      <w:numPr>
        <w:ilvl w:val="8"/>
        <w:numId w:val="1"/>
      </w:numPr>
      <w:spacing w:line="360" w:lineRule="auto"/>
      <w:ind w:firstLine="403"/>
      <w:outlineLvl w:val="8"/>
    </w:pPr>
    <w:rPr>
      <w:rFonts w:ascii="宋体" w:eastAsia="宋体" w:hAnsiTheme="majorHAnsi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Pr>
      <w:rFonts w:ascii="黑体" w:eastAsia="黑体" w:hAnsi="Times New Roman"/>
      <w:kern w:val="44"/>
      <w:sz w:val="30"/>
      <w:szCs w:val="44"/>
    </w:rPr>
  </w:style>
  <w:style w:type="character" w:customStyle="1" w:styleId="20">
    <w:name w:val="标题 2 字符"/>
    <w:basedOn w:val="a3"/>
    <w:link w:val="2"/>
    <w:rPr>
      <w:rFonts w:ascii="黑体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3"/>
    <w:link w:val="3"/>
    <w:rPr>
      <w:rFonts w:ascii="黑体" w:eastAsia="黑体"/>
      <w:bCs/>
      <w:sz w:val="24"/>
      <w:szCs w:val="32"/>
    </w:rPr>
  </w:style>
  <w:style w:type="character" w:customStyle="1" w:styleId="40">
    <w:name w:val="标题 4 字符"/>
    <w:basedOn w:val="a3"/>
    <w:link w:val="4"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3"/>
    <w:link w:val="5"/>
    <w:rPr>
      <w:rFonts w:ascii="宋体" w:eastAsia="宋体"/>
      <w:bCs/>
      <w:sz w:val="24"/>
      <w:szCs w:val="28"/>
    </w:rPr>
  </w:style>
  <w:style w:type="character" w:customStyle="1" w:styleId="60">
    <w:name w:val="标题 6 字符"/>
    <w:basedOn w:val="a3"/>
    <w:link w:val="6"/>
    <w:rPr>
      <w:rFonts w:ascii="宋体" w:eastAsia="宋体" w:hAnsiTheme="majorHAnsi" w:cstheme="majorBidi"/>
      <w:bCs/>
      <w:sz w:val="24"/>
      <w:szCs w:val="24"/>
    </w:rPr>
  </w:style>
  <w:style w:type="character" w:customStyle="1" w:styleId="70">
    <w:name w:val="标题 7 字符"/>
    <w:basedOn w:val="a3"/>
    <w:link w:val="7"/>
    <w:rPr>
      <w:rFonts w:ascii="宋体" w:eastAsia="宋体"/>
      <w:bCs/>
      <w:sz w:val="24"/>
      <w:szCs w:val="24"/>
    </w:rPr>
  </w:style>
  <w:style w:type="character" w:customStyle="1" w:styleId="80">
    <w:name w:val="标题 8 字符"/>
    <w:basedOn w:val="a3"/>
    <w:link w:val="8"/>
    <w:rPr>
      <w:rFonts w:ascii="宋体" w:eastAsia="宋体" w:hAnsiTheme="majorHAnsi" w:cstheme="majorBidi"/>
      <w:sz w:val="24"/>
      <w:szCs w:val="24"/>
    </w:rPr>
  </w:style>
  <w:style w:type="character" w:customStyle="1" w:styleId="90">
    <w:name w:val="标题 9 字符"/>
    <w:basedOn w:val="a3"/>
    <w:link w:val="9"/>
    <w:rPr>
      <w:rFonts w:ascii="宋体" w:eastAsia="宋体" w:hAnsiTheme="majorHAnsi" w:cstheme="majorBidi"/>
      <w:sz w:val="24"/>
    </w:rPr>
  </w:style>
  <w:style w:type="paragraph" w:customStyle="1" w:styleId="SSEC0">
    <w:name w:val="SSEC 正文"/>
    <w:link w:val="SSEC8"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eastAsia="宋体" w:hAnsi="宋体"/>
      <w:sz w:val="24"/>
      <w:szCs w:val="24"/>
    </w:rPr>
  </w:style>
  <w:style w:type="character" w:customStyle="1" w:styleId="SSEC8">
    <w:name w:val="SSEC 正文 字符"/>
    <w:basedOn w:val="a3"/>
    <w:link w:val="SSEC0"/>
    <w:rPr>
      <w:rFonts w:ascii="宋体" w:eastAsia="宋体" w:hAnsi="宋体"/>
      <w:sz w:val="24"/>
      <w:szCs w:val="24"/>
    </w:rPr>
  </w:style>
  <w:style w:type="paragraph" w:styleId="a6">
    <w:name w:val="header"/>
    <w:link w:val="a7"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paragraph" w:styleId="21">
    <w:name w:val="toc 2"/>
    <w:next w:val="a2"/>
    <w:link w:val="22"/>
    <w:autoRedefine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eastAsia="宋体" w:cstheme="minorHAnsi"/>
      <w:iCs/>
      <w:noProof/>
      <w:sz w:val="24"/>
      <w:szCs w:val="20"/>
    </w:rPr>
  </w:style>
  <w:style w:type="paragraph" w:styleId="11">
    <w:name w:val="toc 1"/>
    <w:next w:val="a2"/>
    <w:link w:val="12"/>
    <w:autoRedefine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eastAsia="宋体" w:cstheme="minorHAnsi"/>
      <w:b/>
      <w:bCs/>
      <w:sz w:val="28"/>
      <w:szCs w:val="20"/>
    </w:rPr>
  </w:style>
  <w:style w:type="paragraph" w:styleId="31">
    <w:name w:val="toc 3"/>
    <w:basedOn w:val="a2"/>
    <w:next w:val="a2"/>
    <w:autoRedefine/>
    <w:uiPriority w:val="39"/>
    <w:unhideWhenUsed/>
    <w:qFormat/>
    <w:pPr>
      <w:ind w:left="420"/>
      <w:jc w:val="left"/>
    </w:pPr>
    <w:rPr>
      <w:rFonts w:cstheme="minorHAnsi"/>
      <w:sz w:val="20"/>
      <w:szCs w:val="20"/>
    </w:rPr>
  </w:style>
  <w:style w:type="character" w:customStyle="1" w:styleId="a7">
    <w:name w:val="页眉 字符"/>
    <w:basedOn w:val="a3"/>
    <w:link w:val="a6"/>
    <w:uiPriority w:val="99"/>
    <w:rPr>
      <w:rFonts w:ascii="宋体" w:eastAsia="宋体"/>
      <w:sz w:val="18"/>
      <w:szCs w:val="18"/>
    </w:rPr>
  </w:style>
  <w:style w:type="paragraph" w:styleId="a8">
    <w:name w:val="footer"/>
    <w:link w:val="a9"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eastAsia="宋体"/>
      <w:sz w:val="18"/>
      <w:szCs w:val="18"/>
    </w:rPr>
  </w:style>
  <w:style w:type="character" w:customStyle="1" w:styleId="a9">
    <w:name w:val="页脚 字符"/>
    <w:basedOn w:val="a3"/>
    <w:link w:val="a8"/>
    <w:uiPriority w:val="99"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character" w:customStyle="1" w:styleId="SSEC9">
    <w:name w:val="SSEC 表内序号 字符"/>
    <w:basedOn w:val="a3"/>
    <w:link w:val="SSEC"/>
    <w:rPr>
      <w:rFonts w:ascii="宋体" w:eastAsia="宋体" w:hAnsi="Times New Roman"/>
    </w:rPr>
  </w:style>
  <w:style w:type="paragraph" w:customStyle="1" w:styleId="SSECa">
    <w:name w:val="SSEC 目录名"/>
    <w:link w:val="SSECb"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/>
      <w:sz w:val="32"/>
      <w:szCs w:val="30"/>
    </w:rPr>
  </w:style>
  <w:style w:type="character" w:customStyle="1" w:styleId="SSECb">
    <w:name w:val="SSEC 目录名 字符"/>
    <w:basedOn w:val="a3"/>
    <w:link w:val="SSECa"/>
    <w:rPr>
      <w:rFonts w:ascii="黑体" w:eastAsia="黑体" w:hAnsi="黑体"/>
      <w:sz w:val="32"/>
      <w:szCs w:val="30"/>
    </w:rPr>
  </w:style>
  <w:style w:type="paragraph" w:styleId="aa">
    <w:name w:val="caption"/>
    <w:aliases w:val="SSEC图表题201612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eastAsia="宋体" w:hAnsiTheme="majorHAnsi" w:cstheme="majorBidi"/>
      <w:szCs w:val="20"/>
    </w:rPr>
  </w:style>
  <w:style w:type="paragraph" w:customStyle="1" w:styleId="SSECc">
    <w:name w:val="SSEC 表字居左"/>
    <w:link w:val="SSECd"/>
    <w:qFormat/>
    <w:pPr>
      <w:keepNext/>
      <w:widowControl w:val="0"/>
      <w:adjustRightInd w:val="0"/>
      <w:snapToGrid w:val="0"/>
    </w:pPr>
    <w:rPr>
      <w:rFonts w:ascii="宋体" w:eastAsia="宋体"/>
    </w:rPr>
  </w:style>
  <w:style w:type="paragraph" w:customStyle="1" w:styleId="SSECe">
    <w:name w:val="SSEC 表字居中"/>
    <w:link w:val="SSECf"/>
    <w:qFormat/>
    <w:pPr>
      <w:widowControl w:val="0"/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table" w:customStyle="1" w:styleId="SSECf0">
    <w:name w:val="SSEC表格样式"/>
    <w:basedOn w:val="a4"/>
    <w:uiPriority w:val="99"/>
    <w:pPr>
      <w:adjustRightInd w:val="0"/>
      <w:snapToGrid w:val="0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SSECf">
    <w:name w:val="SSEC 表字居中 字符"/>
    <w:basedOn w:val="a3"/>
    <w:link w:val="SSECe"/>
    <w:rPr>
      <w:rFonts w:ascii="宋体" w:eastAsia="宋体" w:hAnsi="Times New Roman"/>
    </w:rPr>
  </w:style>
  <w:style w:type="character" w:customStyle="1" w:styleId="SSECd">
    <w:name w:val="SSEC 表字居左 字符"/>
    <w:basedOn w:val="a3"/>
    <w:link w:val="SSECc"/>
    <w:rPr>
      <w:rFonts w:ascii="宋体" w:eastAsia="宋体"/>
    </w:rPr>
  </w:style>
  <w:style w:type="character" w:customStyle="1" w:styleId="12">
    <w:name w:val="目录 1 字符"/>
    <w:basedOn w:val="a3"/>
    <w:link w:val="11"/>
    <w:uiPriority w:val="39"/>
    <w:rPr>
      <w:rFonts w:ascii="黑体" w:eastAsia="宋体" w:cstheme="minorHAnsi"/>
      <w:b/>
      <w:bCs/>
      <w:sz w:val="28"/>
      <w:szCs w:val="20"/>
    </w:rPr>
  </w:style>
  <w:style w:type="character" w:customStyle="1" w:styleId="22">
    <w:name w:val="目录 2 字符"/>
    <w:basedOn w:val="a3"/>
    <w:link w:val="21"/>
    <w:uiPriority w:val="39"/>
    <w:rPr>
      <w:rFonts w:ascii="黑体" w:eastAsia="宋体" w:cstheme="minorHAnsi"/>
      <w:iCs/>
      <w:noProof/>
      <w:sz w:val="24"/>
      <w:szCs w:val="20"/>
    </w:rPr>
  </w:style>
  <w:style w:type="paragraph" w:customStyle="1" w:styleId="a">
    <w:name w:val="附件"/>
    <w:basedOn w:val="2"/>
    <w:link w:val="Char"/>
    <w:qFormat/>
    <w:pPr>
      <w:numPr>
        <w:ilvl w:val="0"/>
        <w:numId w:val="3"/>
      </w:numPr>
      <w:spacing w:before="0" w:beforeAutospacing="0"/>
    </w:pPr>
  </w:style>
  <w:style w:type="character" w:styleId="ab">
    <w:name w:val="page number"/>
  </w:style>
  <w:style w:type="paragraph" w:styleId="ac">
    <w:name w:val="Revision"/>
    <w:hidden/>
    <w:uiPriority w:val="99"/>
    <w:rPr>
      <w:rFonts w:ascii="Times New Roman" w:eastAsia="宋体" w:hAnsi="Times New Roman" w:cs="Times New Roman"/>
      <w:szCs w:val="24"/>
    </w:rPr>
  </w:style>
  <w:style w:type="paragraph" w:styleId="ad">
    <w:name w:val="Title"/>
    <w:basedOn w:val="a2"/>
    <w:next w:val="a2"/>
    <w:link w:val="ae"/>
    <w:uiPriority w:val="10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3"/>
    <w:link w:val="ad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Plain Text"/>
    <w:basedOn w:val="a2"/>
    <w:link w:val="af0"/>
    <w:uiPriority w:val="99"/>
    <w:semiHidden/>
    <w:unhideWhenUsed/>
    <w:locked/>
    <w:rPr>
      <w:rFonts w:ascii="宋体" w:eastAsia="宋体" w:hAnsi="Courier New" w:cs="Courier New"/>
    </w:rPr>
  </w:style>
  <w:style w:type="character" w:customStyle="1" w:styleId="af0">
    <w:name w:val="纯文本 字符"/>
    <w:basedOn w:val="a3"/>
    <w:link w:val="af"/>
    <w:uiPriority w:val="99"/>
    <w:semiHidden/>
    <w:rPr>
      <w:rFonts w:ascii="宋体" w:eastAsia="宋体" w:hAnsi="Courier New" w:cs="Courier New"/>
    </w:rPr>
  </w:style>
  <w:style w:type="character" w:customStyle="1" w:styleId="Char">
    <w:name w:val="附件 Char"/>
    <w:basedOn w:val="20"/>
    <w:link w:val="a"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0"/>
    <w:qFormat/>
    <w:pPr>
      <w:keepNext/>
      <w:numPr>
        <w:numId w:val="4"/>
      </w:numPr>
      <w:outlineLvl w:val="1"/>
    </w:pPr>
    <w:rPr>
      <w:rFonts w:ascii="黑体" w:eastAsia="黑体" w:hAnsi="黑体"/>
      <w:sz w:val="28"/>
      <w:szCs w:val="28"/>
    </w:rPr>
  </w:style>
  <w:style w:type="paragraph" w:customStyle="1" w:styleId="a1">
    <w:name w:val="附表"/>
    <w:basedOn w:val="a2"/>
    <w:link w:val="Char1"/>
    <w:qFormat/>
    <w:pPr>
      <w:keepNext/>
      <w:numPr>
        <w:numId w:val="5"/>
      </w:numPr>
      <w:outlineLvl w:val="1"/>
    </w:pPr>
    <w:rPr>
      <w:rFonts w:ascii="黑体" w:eastAsia="黑体" w:hAnsi="黑体"/>
      <w:sz w:val="28"/>
      <w:szCs w:val="28"/>
    </w:rPr>
  </w:style>
  <w:style w:type="character" w:customStyle="1" w:styleId="Char0">
    <w:name w:val="附图 Char"/>
    <w:basedOn w:val="a3"/>
    <w:link w:val="a0"/>
    <w:rPr>
      <w:rFonts w:ascii="黑体" w:eastAsia="黑体" w:hAnsi="黑体"/>
      <w:sz w:val="28"/>
      <w:szCs w:val="28"/>
    </w:rPr>
  </w:style>
  <w:style w:type="character" w:customStyle="1" w:styleId="Char1">
    <w:name w:val="附表 Char"/>
    <w:basedOn w:val="a3"/>
    <w:link w:val="a1"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eastAsia="宋体" w:hAnsi="宋体"/>
      <w:sz w:val="24"/>
      <w:szCs w:val="24"/>
    </w:rPr>
  </w:style>
  <w:style w:type="character" w:customStyle="1" w:styleId="SSEC10">
    <w:name w:val="SSEC 1级序号 字符"/>
    <w:basedOn w:val="SSEC8"/>
    <w:link w:val="SSEC1"/>
    <w:rPr>
      <w:rFonts w:ascii="宋体" w:eastAsia="宋体" w:hAnsi="宋体"/>
      <w:sz w:val="24"/>
      <w:szCs w:val="24"/>
    </w:rPr>
  </w:style>
  <w:style w:type="character" w:styleId="af1">
    <w:name w:val="Hyperlink"/>
    <w:basedOn w:val="a3"/>
    <w:uiPriority w:val="99"/>
    <w:unhideWhenUsed/>
    <w:rPr>
      <w:color w:val="0000FF" w:themeColor="hyperlink"/>
      <w:u w:val="single"/>
    </w:rPr>
  </w:style>
  <w:style w:type="paragraph" w:customStyle="1" w:styleId="SSEC2">
    <w:name w:val="SSEC 2级序号"/>
    <w:basedOn w:val="SSEC1"/>
    <w:link w:val="SSEC20"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rPr>
      <w:rFonts w:ascii="宋体" w:eastAsia="宋体" w:hAnsi="宋体"/>
      <w:sz w:val="24"/>
      <w:szCs w:val="24"/>
    </w:rPr>
  </w:style>
  <w:style w:type="table" w:styleId="af2">
    <w:name w:val="Table Grid"/>
    <w:basedOn w:val="a4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70">
    <w:name w:val="SSEC 7级序号 字符"/>
    <w:basedOn w:val="SSEC60"/>
    <w:link w:val="SSEC7"/>
    <w:rPr>
      <w:rFonts w:ascii="宋体" w:eastAsia="宋体" w:hAnsi="宋体"/>
      <w:sz w:val="24"/>
      <w:szCs w:val="24"/>
    </w:rPr>
  </w:style>
  <w:style w:type="paragraph" w:styleId="af3">
    <w:name w:val="Balloon Text"/>
    <w:basedOn w:val="a2"/>
    <w:link w:val="af4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4">
    <w:name w:val="批注框文本 字符"/>
    <w:basedOn w:val="a3"/>
    <w:link w:val="af3"/>
    <w:semiHidden/>
    <w:rPr>
      <w:rFonts w:ascii="Times New Roman" w:eastAsia="宋体" w:hAnsi="Times New Roman" w:cs="Times New Roman"/>
      <w:sz w:val="18"/>
      <w:szCs w:val="18"/>
    </w:rPr>
  </w:style>
  <w:style w:type="character" w:styleId="af5">
    <w:name w:val="annotation reference"/>
    <w:basedOn w:val="a3"/>
    <w:uiPriority w:val="99"/>
    <w:semiHidden/>
    <w:unhideWhenUsed/>
    <w:locked/>
    <w:rPr>
      <w:sz w:val="21"/>
      <w:szCs w:val="21"/>
    </w:rPr>
  </w:style>
  <w:style w:type="paragraph" w:styleId="af6">
    <w:name w:val="annotation text"/>
    <w:basedOn w:val="a2"/>
    <w:link w:val="af7"/>
    <w:semiHidden/>
    <w:unhideWhenUsed/>
    <w:locked/>
    <w:pPr>
      <w:jc w:val="left"/>
    </w:pPr>
  </w:style>
  <w:style w:type="character" w:customStyle="1" w:styleId="af7">
    <w:name w:val="批注文字 字符"/>
    <w:basedOn w:val="a3"/>
    <w:link w:val="af6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Pr>
      <w:b/>
      <w:bCs/>
    </w:rPr>
  </w:style>
  <w:style w:type="paragraph" w:customStyle="1" w:styleId="lm">
    <w:name w:val="lm正文"/>
    <w:basedOn w:val="a2"/>
    <w:link w:val="lmChar"/>
    <w:qFormat/>
    <w:rsid w:val="00735E7D"/>
    <w:pPr>
      <w:adjustRightInd w:val="0"/>
      <w:snapToGrid w:val="0"/>
      <w:spacing w:line="331" w:lineRule="auto"/>
      <w:ind w:firstLineChars="200" w:firstLine="480"/>
    </w:pPr>
    <w:rPr>
      <w:rFonts w:ascii="宋体" w:eastAsia="宋体" w:hAnsi="宋体" w:cs="宋体"/>
      <w:kern w:val="0"/>
      <w:sz w:val="24"/>
      <w:szCs w:val="20"/>
      <w:lang w:val="zh-CN"/>
    </w:rPr>
  </w:style>
  <w:style w:type="character" w:customStyle="1" w:styleId="lmChar">
    <w:name w:val="lm正文 Char"/>
    <w:link w:val="lm"/>
    <w:rsid w:val="00735E7D"/>
    <w:rPr>
      <w:rFonts w:ascii="宋体" w:eastAsia="宋体" w:hAnsi="宋体" w:cs="宋体"/>
      <w:kern w:val="0"/>
      <w:sz w:val="24"/>
      <w:szCs w:val="20"/>
      <w:lang w:val="zh-CN"/>
    </w:rPr>
  </w:style>
  <w:style w:type="character" w:styleId="afa">
    <w:name w:val="Emphasis"/>
    <w:basedOn w:val="a3"/>
    <w:uiPriority w:val="20"/>
    <w:qFormat/>
    <w:locked/>
    <w:rsid w:val="00B243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E46F4CFD45415EBF361A770EEBCF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F0FE46-8113-4D3C-AE81-DFA58B1FC24E}"/>
      </w:docPartPr>
      <w:docPartBody>
        <w:p w:rsidR="009B0E72" w:rsidRDefault="000E485B" w:rsidP="000E485B">
          <w:pPr>
            <w:pStyle w:val="28E46F4CFD45415EBF361A770EEBCFEB"/>
          </w:pPr>
          <w:r w:rsidRPr="00E91D12">
            <w:rPr>
              <w:rFonts w:ascii="宋体" w:hAnsi="宋体" w:hint="eastAsia"/>
              <w:color w:val="000000"/>
              <w:sz w:val="32"/>
              <w:szCs w:val="30"/>
              <w:u w:val="single"/>
            </w:rPr>
            <w:t>项目名称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5B"/>
    <w:rsid w:val="000A2FE7"/>
    <w:rsid w:val="000E485B"/>
    <w:rsid w:val="000E57A0"/>
    <w:rsid w:val="001B165E"/>
    <w:rsid w:val="001C13E0"/>
    <w:rsid w:val="00465B63"/>
    <w:rsid w:val="0054597A"/>
    <w:rsid w:val="0055652D"/>
    <w:rsid w:val="00567D7E"/>
    <w:rsid w:val="005B7C0B"/>
    <w:rsid w:val="005F3EDE"/>
    <w:rsid w:val="005F4050"/>
    <w:rsid w:val="008A3FD5"/>
    <w:rsid w:val="008B7789"/>
    <w:rsid w:val="008C52B9"/>
    <w:rsid w:val="009B0E72"/>
    <w:rsid w:val="00AD5497"/>
    <w:rsid w:val="00C11722"/>
    <w:rsid w:val="00D22CF8"/>
    <w:rsid w:val="00DE6E22"/>
    <w:rsid w:val="00E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E46F4CFD45415EBF361A770EEBCFEB">
    <w:name w:val="28E46F4CFD45415EBF361A770EEBCFEB"/>
    <w:rsid w:val="000E48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BA55E1-AA88-4134-AAF7-721098388F52}"/>
</file>

<file path=customXml/itemProps2.xml><?xml version="1.0" encoding="utf-8"?>
<ds:datastoreItem xmlns:ds="http://schemas.openxmlformats.org/officeDocument/2006/customXml" ds:itemID="{055ADD53-F791-48BD-AF05-4EE98FAD7BA9}"/>
</file>

<file path=customXml/itemProps3.xml><?xml version="1.0" encoding="utf-8"?>
<ds:datastoreItem xmlns:ds="http://schemas.openxmlformats.org/officeDocument/2006/customXml" ds:itemID="{A4756132-F9D1-40E5-964E-E8E2A826F810}"/>
</file>

<file path=customXml/itemProps4.xml><?xml version="1.0" encoding="utf-8"?>
<ds:datastoreItem xmlns:ds="http://schemas.openxmlformats.org/officeDocument/2006/customXml" ds:itemID="{8885EE7E-AEAA-421D-A4E8-113B08C05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huawei</cp:lastModifiedBy>
  <cp:revision>40</cp:revision>
  <cp:lastPrinted>2016-11-15T01:48:00Z</cp:lastPrinted>
  <dcterms:created xsi:type="dcterms:W3CDTF">2019-07-15T01:02:00Z</dcterms:created>
  <dcterms:modified xsi:type="dcterms:W3CDTF">2024-01-16T21:39:00Z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0x010100313989E510CC474A862876A387D6F14A</vt:lpwstr>
  </property>
</Properties>
</file>