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15042" w14:textId="196E01FD" w:rsidR="0040710A" w:rsidRDefault="00BA62B6" w:rsidP="00914DF0">
      <w:pPr>
        <w:pStyle w:val="SSEC20150323"/>
        <w:ind w:firstLineChars="0" w:firstLine="0"/>
        <w:jc w:val="center"/>
        <w:rPr>
          <w:rFonts w:ascii="黑体" w:eastAsia="黑体" w:hAnsi="黑体"/>
          <w:snapToGrid w:val="0"/>
          <w:color w:val="0D0D0D" w:themeColor="text1" w:themeTint="F2"/>
          <w:sz w:val="36"/>
          <w:lang w:val="x-none"/>
        </w:rPr>
      </w:pPr>
      <w:r w:rsidRPr="00BA62B6">
        <w:rPr>
          <w:rFonts w:ascii="黑体" w:eastAsia="黑体" w:hAnsi="黑体" w:hint="eastAsia"/>
          <w:b/>
          <w:snapToGrid w:val="0"/>
          <w:color w:val="0D0D0D" w:themeColor="text1" w:themeTint="F2"/>
          <w:sz w:val="36"/>
          <w:lang w:val="x-none"/>
        </w:rPr>
        <w:t>管理九区大31区集油、掺水管线改造工程</w:t>
      </w:r>
      <w:r w:rsidR="00613ED9" w:rsidRPr="00C75009">
        <w:rPr>
          <w:rFonts w:ascii="黑体" w:eastAsia="黑体" w:hAnsi="黑体" w:hint="eastAsia"/>
          <w:b/>
          <w:snapToGrid w:val="0"/>
          <w:color w:val="0D0D0D" w:themeColor="text1" w:themeTint="F2"/>
          <w:sz w:val="36"/>
          <w:lang w:val="x-none"/>
        </w:rPr>
        <w:t>环境影响评价</w:t>
      </w:r>
      <w:r w:rsidR="00D06538">
        <w:rPr>
          <w:rFonts w:ascii="黑体" w:eastAsia="黑体" w:hAnsi="黑体" w:hint="eastAsia"/>
          <w:b/>
          <w:snapToGrid w:val="0"/>
          <w:color w:val="0D0D0D" w:themeColor="text1" w:themeTint="F2"/>
          <w:sz w:val="36"/>
          <w:lang w:val="x-none"/>
        </w:rPr>
        <w:t>第三次信息</w:t>
      </w:r>
      <w:r w:rsidR="0040710A" w:rsidRPr="00C75009">
        <w:rPr>
          <w:rFonts w:ascii="黑体" w:eastAsia="黑体" w:hAnsi="黑体" w:hint="eastAsia"/>
          <w:b/>
          <w:snapToGrid w:val="0"/>
          <w:color w:val="0D0D0D" w:themeColor="text1" w:themeTint="F2"/>
          <w:sz w:val="36"/>
          <w:lang w:val="x-none"/>
        </w:rPr>
        <w:t>公示</w:t>
      </w:r>
    </w:p>
    <w:p w14:paraId="72E0995D" w14:textId="77777777" w:rsidR="005F065B" w:rsidRPr="00C75009" w:rsidRDefault="005F065B" w:rsidP="00914DF0">
      <w:pPr>
        <w:pStyle w:val="SSEC20150323"/>
        <w:ind w:firstLineChars="0" w:firstLine="0"/>
        <w:jc w:val="center"/>
        <w:rPr>
          <w:rFonts w:ascii="黑体" w:eastAsia="黑体" w:hAnsi="黑体"/>
          <w:snapToGrid w:val="0"/>
          <w:color w:val="0D0D0D" w:themeColor="text1" w:themeTint="F2"/>
          <w:lang w:val="x-none"/>
        </w:rPr>
      </w:pPr>
    </w:p>
    <w:p w14:paraId="2D687721" w14:textId="775F4645" w:rsidR="00C75009" w:rsidRPr="00C75009" w:rsidRDefault="008A0D9D" w:rsidP="00C75009">
      <w:pPr>
        <w:widowControl/>
        <w:spacing w:line="331" w:lineRule="auto"/>
        <w:ind w:firstLineChars="200" w:firstLine="480"/>
        <w:rPr>
          <w:rFonts w:ascii="宋体" w:eastAsia="宋体" w:hAnsi="宋体" w:cs="Times New Roman"/>
          <w:snapToGrid w:val="0"/>
          <w:sz w:val="24"/>
          <w:szCs w:val="24"/>
        </w:rPr>
      </w:pPr>
      <w:r w:rsidRPr="008A0D9D">
        <w:rPr>
          <w:rFonts w:ascii="宋体" w:eastAsia="宋体" w:hAnsi="宋体" w:cs="Times New Roman" w:hint="eastAsia"/>
          <w:snapToGrid w:val="0"/>
          <w:sz w:val="24"/>
          <w:szCs w:val="24"/>
        </w:rPr>
        <w:t>中国石油化工股份有限公司胜利油田分公司</w:t>
      </w:r>
      <w:r w:rsidR="00FE20D2">
        <w:rPr>
          <w:rFonts w:ascii="宋体" w:eastAsia="宋体" w:hAnsi="宋体" w:cs="Times New Roman" w:hint="eastAsia"/>
          <w:snapToGrid w:val="0"/>
          <w:sz w:val="24"/>
          <w:szCs w:val="24"/>
        </w:rPr>
        <w:t>河口采油厂</w:t>
      </w:r>
      <w:r w:rsidRPr="008A0D9D">
        <w:rPr>
          <w:rFonts w:ascii="宋体" w:eastAsia="宋体" w:hAnsi="宋体" w:cs="Times New Roman" w:hint="eastAsia"/>
          <w:snapToGrid w:val="0"/>
          <w:sz w:val="24"/>
          <w:szCs w:val="24"/>
        </w:rPr>
        <w:t>《</w:t>
      </w:r>
      <w:r w:rsidR="00FE20D2">
        <w:rPr>
          <w:rFonts w:ascii="宋体" w:eastAsia="宋体" w:hAnsi="宋体" w:cs="Times New Roman" w:hint="eastAsia"/>
          <w:snapToGrid w:val="0"/>
          <w:sz w:val="24"/>
          <w:szCs w:val="24"/>
        </w:rPr>
        <w:t>管理九区大31区集油、掺水管线改造工程</w:t>
      </w:r>
      <w:r w:rsidRPr="008A0D9D">
        <w:rPr>
          <w:rFonts w:ascii="宋体" w:eastAsia="宋体" w:hAnsi="宋体" w:cs="Times New Roman" w:hint="eastAsia"/>
          <w:snapToGrid w:val="0"/>
          <w:sz w:val="24"/>
          <w:szCs w:val="24"/>
        </w:rPr>
        <w:t>环境影响报告书》</w:t>
      </w:r>
      <w:r w:rsidR="00C75009" w:rsidRPr="00C75009">
        <w:rPr>
          <w:rFonts w:ascii="宋体" w:eastAsia="宋体" w:hAnsi="宋体" w:cs="Times New Roman" w:hint="eastAsia"/>
          <w:snapToGrid w:val="0"/>
          <w:sz w:val="24"/>
          <w:szCs w:val="24"/>
        </w:rPr>
        <w:t>及公众参与说明目前均已编制完成，按照《环境影响评价公众参与办法》的相关要求，现对本项目环境影响报告书及公众参与说明进行全文公示，以便广泛了解社会各界对本工程的态度和环保方面的建议，接收社会的监督。</w:t>
      </w:r>
    </w:p>
    <w:p w14:paraId="540B5ACF" w14:textId="7C7F5404" w:rsidR="00C75009" w:rsidRPr="00C75009" w:rsidRDefault="007B2653" w:rsidP="00C75009">
      <w:pPr>
        <w:widowControl/>
        <w:spacing w:line="331" w:lineRule="auto"/>
        <w:ind w:firstLineChars="200" w:firstLine="480"/>
        <w:rPr>
          <w:rFonts w:ascii="宋体" w:eastAsia="宋体" w:hAnsi="宋体" w:cs="Times New Roman"/>
          <w:snapToGrid w:val="0"/>
          <w:sz w:val="24"/>
          <w:szCs w:val="24"/>
        </w:rPr>
      </w:pPr>
      <w:r>
        <w:rPr>
          <w:rFonts w:ascii="宋体" w:eastAsia="宋体" w:hAnsi="宋体" w:cs="Times New Roman" w:hint="eastAsia"/>
          <w:snapToGrid w:val="0"/>
          <w:sz w:val="24"/>
          <w:szCs w:val="24"/>
        </w:rPr>
        <w:t>一</w:t>
      </w:r>
      <w:r w:rsidR="00C75009" w:rsidRPr="00C75009">
        <w:rPr>
          <w:rFonts w:ascii="宋体" w:eastAsia="宋体" w:hAnsi="宋体" w:cs="Times New Roman" w:hint="eastAsia"/>
          <w:snapToGrid w:val="0"/>
          <w:sz w:val="24"/>
          <w:szCs w:val="24"/>
        </w:rPr>
        <w:t>、报告书及公参说明全文的网络链接及查阅纸质报告的方式和途径</w:t>
      </w:r>
    </w:p>
    <w:p w14:paraId="52A7A964" w14:textId="728A95C7" w:rsidR="00C75009" w:rsidRPr="00C75009" w:rsidRDefault="00C75009" w:rsidP="00DB5255">
      <w:pPr>
        <w:widowControl/>
        <w:spacing w:line="331" w:lineRule="auto"/>
        <w:ind w:firstLineChars="200" w:firstLine="480"/>
        <w:rPr>
          <w:rFonts w:ascii="宋体" w:eastAsia="宋体" w:hAnsi="宋体" w:cs="Times New Roman"/>
          <w:snapToGrid w:val="0"/>
          <w:sz w:val="24"/>
          <w:szCs w:val="24"/>
        </w:rPr>
      </w:pPr>
      <w:r w:rsidRPr="00C75009">
        <w:rPr>
          <w:rFonts w:ascii="宋体" w:eastAsia="宋体" w:hAnsi="宋体" w:cs="Times New Roman" w:hint="eastAsia"/>
          <w:snapToGrid w:val="0"/>
          <w:sz w:val="24"/>
          <w:szCs w:val="24"/>
        </w:rPr>
        <w:t>本项目环评报告书全文及公众参与说明</w:t>
      </w:r>
      <w:r w:rsidR="00697D72" w:rsidRPr="00697D72">
        <w:rPr>
          <w:rFonts w:ascii="宋体" w:eastAsia="宋体" w:hAnsi="宋体" w:cs="Times New Roman" w:hint="eastAsia"/>
          <w:snapToGrid w:val="0"/>
          <w:sz w:val="24"/>
          <w:szCs w:val="24"/>
        </w:rPr>
        <w:t>全文的网络链接:</w:t>
      </w:r>
      <w:r w:rsidR="00DB5255" w:rsidRPr="00DB5255">
        <w:rPr>
          <w:rFonts w:ascii="宋体" w:eastAsia="宋体" w:hAnsi="宋体" w:cs="Times New Roman" w:hint="eastAsia"/>
          <w:snapToGrid w:val="0"/>
          <w:sz w:val="24"/>
          <w:szCs w:val="24"/>
        </w:rPr>
        <w:t>https://pan.baidu.com/s/1TACYVZK9C83V4BLXEWd1Ng?pwd=s0bw 提取码：s0bw</w:t>
      </w:r>
      <w:r w:rsidR="00697D72">
        <w:rPr>
          <w:rFonts w:ascii="宋体" w:eastAsia="宋体" w:hAnsi="宋体" w:cs="Times New Roman" w:hint="eastAsia"/>
          <w:snapToGrid w:val="0"/>
          <w:sz w:val="24"/>
          <w:szCs w:val="24"/>
        </w:rPr>
        <w:t>，</w:t>
      </w:r>
      <w:r w:rsidRPr="00C75009">
        <w:rPr>
          <w:rFonts w:ascii="宋体" w:eastAsia="宋体" w:hAnsi="宋体" w:cs="Times New Roman" w:hint="eastAsia"/>
          <w:snapToGrid w:val="0"/>
          <w:sz w:val="24"/>
          <w:szCs w:val="24"/>
        </w:rPr>
        <w:t>纸质版可以到建设单位进行查阅。</w:t>
      </w:r>
    </w:p>
    <w:p w14:paraId="051A3447" w14:textId="7FE5BCFD" w:rsidR="008A0D9D" w:rsidRPr="008A0D9D" w:rsidRDefault="008A0D9D" w:rsidP="008A0D9D">
      <w:pPr>
        <w:widowControl/>
        <w:spacing w:line="331" w:lineRule="auto"/>
        <w:ind w:firstLineChars="200" w:firstLine="480"/>
        <w:rPr>
          <w:rFonts w:ascii="宋体" w:eastAsia="宋体" w:hAnsi="宋体" w:cs="Times New Roman"/>
          <w:snapToGrid w:val="0"/>
          <w:sz w:val="24"/>
          <w:szCs w:val="24"/>
          <w:lang w:val="x-none"/>
        </w:rPr>
      </w:pPr>
      <w:r w:rsidRPr="008A0D9D">
        <w:rPr>
          <w:rFonts w:ascii="宋体" w:eastAsia="宋体" w:hAnsi="宋体" w:cs="Times New Roman" w:hint="eastAsia"/>
          <w:snapToGrid w:val="0"/>
          <w:sz w:val="24"/>
          <w:szCs w:val="24"/>
          <w:lang w:val="x-none"/>
        </w:rPr>
        <w:t>建设单位：中国石油化工股份有限公司胜利油田分公司</w:t>
      </w:r>
      <w:r w:rsidR="00FE20D2">
        <w:rPr>
          <w:rFonts w:ascii="宋体" w:eastAsia="宋体" w:hAnsi="宋体" w:cs="Times New Roman" w:hint="eastAsia"/>
          <w:snapToGrid w:val="0"/>
          <w:sz w:val="24"/>
          <w:szCs w:val="24"/>
          <w:lang w:val="x-none"/>
        </w:rPr>
        <w:t>河口采油厂</w:t>
      </w:r>
    </w:p>
    <w:p w14:paraId="22EAA76B" w14:textId="77777777" w:rsidR="00E26425" w:rsidRDefault="00E26425" w:rsidP="008A0D9D">
      <w:pPr>
        <w:widowControl/>
        <w:spacing w:line="331" w:lineRule="auto"/>
        <w:ind w:firstLineChars="200" w:firstLine="480"/>
        <w:rPr>
          <w:rFonts w:ascii="宋体" w:eastAsia="宋体" w:hAnsi="宋体" w:cs="Times New Roman"/>
          <w:snapToGrid w:val="0"/>
          <w:sz w:val="24"/>
          <w:szCs w:val="24"/>
          <w:lang w:val="x-none"/>
        </w:rPr>
      </w:pPr>
      <w:r w:rsidRPr="00E26425">
        <w:rPr>
          <w:rFonts w:ascii="宋体" w:eastAsia="宋体" w:hAnsi="宋体" w:cs="Times New Roman" w:hint="eastAsia"/>
          <w:snapToGrid w:val="0"/>
          <w:sz w:val="24"/>
          <w:szCs w:val="24"/>
          <w:lang w:val="x-none"/>
        </w:rPr>
        <w:t>通讯地址：山东省东营市河口区黄河路河口采油厂</w:t>
      </w:r>
    </w:p>
    <w:p w14:paraId="763622FD" w14:textId="77777777" w:rsidR="006D04EF" w:rsidRDefault="006D04EF" w:rsidP="008A0D9D">
      <w:pPr>
        <w:widowControl/>
        <w:spacing w:line="331" w:lineRule="auto"/>
        <w:ind w:firstLineChars="200" w:firstLine="480"/>
        <w:rPr>
          <w:rFonts w:ascii="宋体" w:eastAsia="宋体" w:hAnsi="宋体" w:cs="Times New Roman"/>
          <w:snapToGrid w:val="0"/>
          <w:sz w:val="24"/>
          <w:szCs w:val="24"/>
          <w:lang w:val="x-none"/>
        </w:rPr>
      </w:pPr>
      <w:r w:rsidRPr="006D04EF">
        <w:rPr>
          <w:rFonts w:ascii="宋体" w:eastAsia="宋体" w:hAnsi="宋体" w:cs="Times New Roman" w:hint="eastAsia"/>
          <w:snapToGrid w:val="0"/>
          <w:sz w:val="24"/>
          <w:szCs w:val="24"/>
          <w:lang w:val="x-none"/>
        </w:rPr>
        <w:t>联系电话：0546-857</w:t>
      </w:r>
      <w:bookmarkStart w:id="0" w:name="_GoBack"/>
      <w:bookmarkEnd w:id="0"/>
      <w:r w:rsidRPr="006D04EF">
        <w:rPr>
          <w:rFonts w:ascii="宋体" w:eastAsia="宋体" w:hAnsi="宋体" w:cs="Times New Roman" w:hint="eastAsia"/>
          <w:snapToGrid w:val="0"/>
          <w:sz w:val="24"/>
          <w:szCs w:val="24"/>
          <w:lang w:val="x-none"/>
        </w:rPr>
        <w:t>1460</w:t>
      </w:r>
    </w:p>
    <w:p w14:paraId="06EE28CA" w14:textId="16053AEE" w:rsidR="008A0D9D" w:rsidRPr="008A0D9D" w:rsidRDefault="006D04EF" w:rsidP="008A0D9D">
      <w:pPr>
        <w:widowControl/>
        <w:spacing w:line="331" w:lineRule="auto"/>
        <w:ind w:firstLineChars="200" w:firstLine="480"/>
        <w:rPr>
          <w:rFonts w:ascii="宋体" w:eastAsia="宋体" w:hAnsi="宋体" w:cs="Times New Roman"/>
          <w:snapToGrid w:val="0"/>
          <w:sz w:val="24"/>
          <w:szCs w:val="24"/>
          <w:lang w:val="x-none"/>
        </w:rPr>
      </w:pPr>
      <w:r w:rsidRPr="006D04EF">
        <w:rPr>
          <w:rFonts w:ascii="宋体" w:eastAsia="宋体" w:hAnsi="宋体" w:cs="Times New Roman" w:hint="eastAsia"/>
          <w:snapToGrid w:val="0"/>
          <w:sz w:val="24"/>
          <w:szCs w:val="24"/>
          <w:lang w:val="x-none"/>
        </w:rPr>
        <w:t>联 系 人：王主任</w:t>
      </w:r>
    </w:p>
    <w:p w14:paraId="799F83DA" w14:textId="7642A9D9" w:rsidR="00C75009" w:rsidRPr="00C75009" w:rsidRDefault="006D04EF" w:rsidP="008A0D9D">
      <w:pPr>
        <w:widowControl/>
        <w:spacing w:line="331" w:lineRule="auto"/>
        <w:ind w:firstLineChars="200" w:firstLine="480"/>
        <w:rPr>
          <w:rFonts w:ascii="宋体" w:eastAsia="宋体" w:hAnsi="宋体" w:cs="Times New Roman"/>
          <w:snapToGrid w:val="0"/>
          <w:sz w:val="24"/>
          <w:szCs w:val="24"/>
        </w:rPr>
      </w:pPr>
      <w:r w:rsidRPr="006D04EF">
        <w:rPr>
          <w:rFonts w:ascii="宋体" w:eastAsia="宋体" w:hAnsi="宋体" w:cs="Times New Roman" w:hint="eastAsia"/>
          <w:snapToGrid w:val="0"/>
          <w:sz w:val="24"/>
          <w:szCs w:val="24"/>
          <w:lang w:val="x-none"/>
        </w:rPr>
        <w:t>电子邮箱：wanggaobin.slyt@sinopec.com</w:t>
      </w:r>
    </w:p>
    <w:p w14:paraId="7792446B" w14:textId="0AEC7F2F" w:rsidR="00C75009" w:rsidRPr="00C75009" w:rsidRDefault="007B2653" w:rsidP="00C75009">
      <w:pPr>
        <w:widowControl/>
        <w:spacing w:line="331" w:lineRule="auto"/>
        <w:ind w:firstLineChars="200" w:firstLine="480"/>
        <w:rPr>
          <w:rFonts w:ascii="宋体" w:eastAsia="宋体" w:hAnsi="宋体" w:cs="Times New Roman"/>
          <w:snapToGrid w:val="0"/>
          <w:sz w:val="24"/>
          <w:szCs w:val="24"/>
        </w:rPr>
      </w:pPr>
      <w:r>
        <w:rPr>
          <w:rFonts w:ascii="宋体" w:eastAsia="宋体" w:hAnsi="宋体" w:cs="Times New Roman" w:hint="eastAsia"/>
          <w:snapToGrid w:val="0"/>
          <w:sz w:val="24"/>
          <w:szCs w:val="24"/>
        </w:rPr>
        <w:t>二</w:t>
      </w:r>
      <w:r w:rsidR="00C75009" w:rsidRPr="00C75009">
        <w:rPr>
          <w:rFonts w:ascii="宋体" w:eastAsia="宋体" w:hAnsi="宋体" w:cs="Times New Roman" w:hint="eastAsia"/>
          <w:snapToGrid w:val="0"/>
          <w:sz w:val="24"/>
          <w:szCs w:val="24"/>
        </w:rPr>
        <w:t>、征求意见的公众范围</w:t>
      </w:r>
    </w:p>
    <w:p w14:paraId="4157B163" w14:textId="77777777" w:rsidR="00C75009" w:rsidRPr="00C75009" w:rsidRDefault="00C75009" w:rsidP="00C75009">
      <w:pPr>
        <w:widowControl/>
        <w:spacing w:line="331" w:lineRule="auto"/>
        <w:ind w:firstLineChars="200" w:firstLine="480"/>
        <w:rPr>
          <w:rFonts w:ascii="宋体" w:eastAsia="宋体" w:hAnsi="宋体" w:cs="Times New Roman"/>
          <w:snapToGrid w:val="0"/>
          <w:sz w:val="24"/>
          <w:szCs w:val="24"/>
        </w:rPr>
      </w:pPr>
      <w:r w:rsidRPr="00C75009">
        <w:rPr>
          <w:rFonts w:ascii="宋体" w:eastAsia="宋体" w:hAnsi="宋体" w:cs="Times New Roman" w:hint="eastAsia"/>
          <w:snapToGrid w:val="0"/>
          <w:sz w:val="24"/>
          <w:szCs w:val="24"/>
        </w:rPr>
        <w:t>主要为项目环境影响评价范围内的公民、法人和其他组织，评价范围之外的公民、法人和其他组织也可提出意见。</w:t>
      </w:r>
    </w:p>
    <w:p w14:paraId="5C3CE7D3" w14:textId="4FB7FB97" w:rsidR="00C75009" w:rsidRPr="00C75009" w:rsidRDefault="007B2653" w:rsidP="00C75009">
      <w:pPr>
        <w:widowControl/>
        <w:spacing w:line="331" w:lineRule="auto"/>
        <w:ind w:firstLineChars="200" w:firstLine="480"/>
        <w:rPr>
          <w:rFonts w:ascii="宋体" w:eastAsia="宋体" w:hAnsi="宋体" w:cs="Times New Roman"/>
          <w:snapToGrid w:val="0"/>
          <w:sz w:val="24"/>
          <w:szCs w:val="24"/>
        </w:rPr>
      </w:pPr>
      <w:r>
        <w:rPr>
          <w:rFonts w:ascii="宋体" w:eastAsia="宋体" w:hAnsi="宋体" w:cs="Times New Roman" w:hint="eastAsia"/>
          <w:snapToGrid w:val="0"/>
          <w:sz w:val="24"/>
          <w:szCs w:val="24"/>
        </w:rPr>
        <w:t>三</w:t>
      </w:r>
      <w:r w:rsidR="00C75009" w:rsidRPr="00C75009">
        <w:rPr>
          <w:rFonts w:ascii="宋体" w:eastAsia="宋体" w:hAnsi="宋体" w:cs="Times New Roman" w:hint="eastAsia"/>
          <w:snapToGrid w:val="0"/>
          <w:sz w:val="24"/>
          <w:szCs w:val="24"/>
        </w:rPr>
        <w:t>、公众意见表的网络链接</w:t>
      </w:r>
    </w:p>
    <w:p w14:paraId="279660B9" w14:textId="77777777" w:rsidR="00C75009" w:rsidRPr="00C75009" w:rsidRDefault="00C75009" w:rsidP="00C75009">
      <w:pPr>
        <w:widowControl/>
        <w:spacing w:line="331" w:lineRule="auto"/>
        <w:ind w:firstLineChars="200" w:firstLine="480"/>
        <w:rPr>
          <w:rFonts w:ascii="宋体" w:eastAsia="宋体" w:hAnsi="宋体" w:cs="Times New Roman"/>
          <w:snapToGrid w:val="0"/>
          <w:sz w:val="24"/>
          <w:szCs w:val="24"/>
        </w:rPr>
      </w:pPr>
      <w:r w:rsidRPr="00C75009">
        <w:rPr>
          <w:rFonts w:ascii="宋体" w:eastAsia="宋体" w:hAnsi="宋体" w:cs="Times New Roman" w:hint="eastAsia"/>
          <w:snapToGrid w:val="0"/>
          <w:sz w:val="24"/>
          <w:szCs w:val="24"/>
        </w:rPr>
        <w:t>请至生态环境部网站自行下载《建设项目环境影响评价公众意见表》，将您的意见如实填写在《建设项目环境影响评价公众意见表》上。网址：http://www.mee.gov.cn/xxgk2018/xxgk/xxgk01/201810/t20181024_665329.html。</w:t>
      </w:r>
    </w:p>
    <w:p w14:paraId="4F094F3B" w14:textId="6C9EFB30" w:rsidR="00C75009" w:rsidRPr="00C75009" w:rsidRDefault="007B2653" w:rsidP="00C75009">
      <w:pPr>
        <w:widowControl/>
        <w:spacing w:line="331" w:lineRule="auto"/>
        <w:ind w:firstLineChars="200" w:firstLine="480"/>
        <w:rPr>
          <w:rFonts w:ascii="宋体" w:eastAsia="宋体" w:hAnsi="宋体" w:cs="Times New Roman"/>
          <w:snapToGrid w:val="0"/>
          <w:sz w:val="24"/>
          <w:szCs w:val="24"/>
        </w:rPr>
      </w:pPr>
      <w:r>
        <w:rPr>
          <w:rFonts w:ascii="宋体" w:eastAsia="宋体" w:hAnsi="宋体" w:cs="Times New Roman" w:hint="eastAsia"/>
          <w:snapToGrid w:val="0"/>
          <w:sz w:val="24"/>
          <w:szCs w:val="24"/>
        </w:rPr>
        <w:t>四</w:t>
      </w:r>
      <w:r w:rsidR="00C75009" w:rsidRPr="00C75009">
        <w:rPr>
          <w:rFonts w:ascii="宋体" w:eastAsia="宋体" w:hAnsi="宋体" w:cs="Times New Roman" w:hint="eastAsia"/>
          <w:snapToGrid w:val="0"/>
          <w:sz w:val="24"/>
          <w:szCs w:val="24"/>
        </w:rPr>
        <w:t>、提交公众意见表的方式和途径</w:t>
      </w:r>
    </w:p>
    <w:p w14:paraId="333162DA" w14:textId="77777777" w:rsidR="00F545AA" w:rsidRPr="00BE78D4" w:rsidRDefault="00C75009" w:rsidP="00C75009">
      <w:pPr>
        <w:widowControl/>
        <w:spacing w:line="331" w:lineRule="auto"/>
        <w:ind w:firstLineChars="200" w:firstLine="480"/>
        <w:rPr>
          <w:rFonts w:asciiTheme="minorEastAsia" w:hAnsiTheme="minorEastAsia"/>
          <w:snapToGrid w:val="0"/>
          <w:color w:val="0D0D0D" w:themeColor="text1" w:themeTint="F2"/>
          <w:lang w:val="x-none"/>
        </w:rPr>
      </w:pPr>
      <w:r w:rsidRPr="00C75009">
        <w:rPr>
          <w:rFonts w:ascii="宋体" w:eastAsia="宋体" w:hAnsi="宋体" w:cs="Times New Roman" w:hint="eastAsia"/>
          <w:snapToGrid w:val="0"/>
          <w:sz w:val="24"/>
          <w:szCs w:val="24"/>
        </w:rPr>
        <w:t>自公示之日起，公众可以通过信函、传真、电子邮件或者建设单位提供的其他方式，将填写的公众意见表等提交建设单位，反映与建设项目环境影响有关的意见和建议</w:t>
      </w:r>
      <w:r w:rsidR="0040710A" w:rsidRPr="00C75009">
        <w:rPr>
          <w:rFonts w:ascii="宋体" w:eastAsia="宋体" w:hAnsi="宋体" w:cs="Times New Roman" w:hint="eastAsia"/>
          <w:snapToGrid w:val="0"/>
          <w:sz w:val="24"/>
          <w:szCs w:val="24"/>
        </w:rPr>
        <w:t>。</w:t>
      </w:r>
    </w:p>
    <w:p w14:paraId="1B82ED1E" w14:textId="0DCC96FE" w:rsidR="008A0D9D" w:rsidRPr="008A0D9D" w:rsidRDefault="008A0D9D" w:rsidP="008A0D9D">
      <w:pPr>
        <w:spacing w:line="331" w:lineRule="auto"/>
        <w:ind w:firstLineChars="200" w:firstLine="480"/>
        <w:jc w:val="right"/>
        <w:rPr>
          <w:rFonts w:asciiTheme="minorEastAsia" w:hAnsiTheme="minorEastAsia"/>
          <w:snapToGrid w:val="0"/>
          <w:color w:val="0D0D0D" w:themeColor="text1" w:themeTint="F2"/>
          <w:sz w:val="24"/>
          <w:szCs w:val="24"/>
          <w:lang w:val="x-none"/>
        </w:rPr>
      </w:pPr>
      <w:r w:rsidRPr="008A0D9D">
        <w:rPr>
          <w:rFonts w:asciiTheme="minorEastAsia" w:hAnsiTheme="minorEastAsia" w:hint="eastAsia"/>
          <w:snapToGrid w:val="0"/>
          <w:color w:val="0D0D0D" w:themeColor="text1" w:themeTint="F2"/>
          <w:sz w:val="24"/>
          <w:szCs w:val="24"/>
          <w:lang w:val="x-none"/>
        </w:rPr>
        <w:t>中国石油化工股份有限公司胜利油田分公司</w:t>
      </w:r>
      <w:r w:rsidR="00FE20D2">
        <w:rPr>
          <w:rFonts w:asciiTheme="minorEastAsia" w:hAnsiTheme="minorEastAsia" w:hint="eastAsia"/>
          <w:snapToGrid w:val="0"/>
          <w:color w:val="0D0D0D" w:themeColor="text1" w:themeTint="F2"/>
          <w:sz w:val="24"/>
          <w:szCs w:val="24"/>
          <w:lang w:val="x-none"/>
        </w:rPr>
        <w:t>河口采油厂</w:t>
      </w:r>
    </w:p>
    <w:p w14:paraId="15B91A76" w14:textId="367C0A84" w:rsidR="002E6001" w:rsidRPr="00F37857" w:rsidRDefault="008A0D9D" w:rsidP="007B2653">
      <w:pPr>
        <w:spacing w:line="331" w:lineRule="auto"/>
        <w:ind w:firstLineChars="200" w:firstLine="480"/>
        <w:jc w:val="right"/>
        <w:rPr>
          <w:rFonts w:asciiTheme="minorEastAsia" w:hAnsiTheme="minorEastAsia"/>
          <w:snapToGrid w:val="0"/>
          <w:color w:val="0D0D0D" w:themeColor="text1" w:themeTint="F2"/>
          <w:sz w:val="28"/>
          <w:szCs w:val="28"/>
          <w:lang w:val="x-none"/>
        </w:rPr>
      </w:pPr>
      <w:r w:rsidRPr="008A0D9D">
        <w:rPr>
          <w:rFonts w:asciiTheme="minorEastAsia" w:hAnsiTheme="minorEastAsia" w:hint="eastAsia"/>
          <w:snapToGrid w:val="0"/>
          <w:color w:val="0D0D0D" w:themeColor="text1" w:themeTint="F2"/>
          <w:sz w:val="24"/>
          <w:szCs w:val="24"/>
          <w:lang w:val="x-none"/>
        </w:rPr>
        <w:t>202</w:t>
      </w:r>
      <w:r w:rsidR="007B2653">
        <w:rPr>
          <w:rFonts w:asciiTheme="minorEastAsia" w:hAnsiTheme="minorEastAsia"/>
          <w:snapToGrid w:val="0"/>
          <w:color w:val="0D0D0D" w:themeColor="text1" w:themeTint="F2"/>
          <w:sz w:val="24"/>
          <w:szCs w:val="24"/>
          <w:lang w:val="x-none"/>
        </w:rPr>
        <w:t>2</w:t>
      </w:r>
      <w:r w:rsidRPr="008A0D9D">
        <w:rPr>
          <w:rFonts w:asciiTheme="minorEastAsia" w:hAnsiTheme="minorEastAsia" w:hint="eastAsia"/>
          <w:snapToGrid w:val="0"/>
          <w:color w:val="0D0D0D" w:themeColor="text1" w:themeTint="F2"/>
          <w:sz w:val="24"/>
          <w:szCs w:val="24"/>
          <w:lang w:val="x-none"/>
        </w:rPr>
        <w:t>年</w:t>
      </w:r>
      <w:r w:rsidR="003A4F0B">
        <w:rPr>
          <w:rFonts w:asciiTheme="minorEastAsia" w:hAnsiTheme="minorEastAsia" w:hint="eastAsia"/>
          <w:snapToGrid w:val="0"/>
          <w:color w:val="0D0D0D" w:themeColor="text1" w:themeTint="F2"/>
          <w:sz w:val="24"/>
          <w:szCs w:val="24"/>
          <w:lang w:val="x-none"/>
        </w:rPr>
        <w:t>5</w:t>
      </w:r>
      <w:r w:rsidRPr="008A0D9D">
        <w:rPr>
          <w:rFonts w:asciiTheme="minorEastAsia" w:hAnsiTheme="minorEastAsia" w:hint="eastAsia"/>
          <w:snapToGrid w:val="0"/>
          <w:color w:val="0D0D0D" w:themeColor="text1" w:themeTint="F2"/>
          <w:sz w:val="24"/>
          <w:szCs w:val="24"/>
          <w:lang w:val="x-none"/>
        </w:rPr>
        <w:t>月</w:t>
      </w:r>
      <w:r w:rsidR="003A4F0B">
        <w:rPr>
          <w:rFonts w:asciiTheme="minorEastAsia" w:hAnsiTheme="minorEastAsia"/>
          <w:snapToGrid w:val="0"/>
          <w:color w:val="0D0D0D" w:themeColor="text1" w:themeTint="F2"/>
          <w:sz w:val="24"/>
          <w:szCs w:val="24"/>
          <w:lang w:val="x-none"/>
        </w:rPr>
        <w:t>29</w:t>
      </w:r>
      <w:r w:rsidRPr="008A0D9D">
        <w:rPr>
          <w:rFonts w:asciiTheme="minorEastAsia" w:hAnsiTheme="minorEastAsia" w:hint="eastAsia"/>
          <w:snapToGrid w:val="0"/>
          <w:color w:val="0D0D0D" w:themeColor="text1" w:themeTint="F2"/>
          <w:sz w:val="24"/>
          <w:szCs w:val="24"/>
          <w:lang w:val="x-none"/>
        </w:rPr>
        <w:t>日</w:t>
      </w:r>
    </w:p>
    <w:sectPr w:rsidR="002E6001" w:rsidRPr="00F37857" w:rsidSect="00BE78D4">
      <w:pgSz w:w="11906" w:h="16838"/>
      <w:pgMar w:top="1440" w:right="1797" w:bottom="1304" w:left="1797" w:header="1020"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D0515" w14:textId="77777777" w:rsidR="0080376D" w:rsidRDefault="0080376D" w:rsidP="005F065B">
      <w:r>
        <w:separator/>
      </w:r>
    </w:p>
  </w:endnote>
  <w:endnote w:type="continuationSeparator" w:id="0">
    <w:p w14:paraId="0A0233A9" w14:textId="77777777" w:rsidR="0080376D" w:rsidRDefault="0080376D" w:rsidP="005F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B8C33" w14:textId="77777777" w:rsidR="0080376D" w:rsidRDefault="0080376D" w:rsidP="005F065B">
      <w:r>
        <w:separator/>
      </w:r>
    </w:p>
  </w:footnote>
  <w:footnote w:type="continuationSeparator" w:id="0">
    <w:p w14:paraId="77A7B4B8" w14:textId="77777777" w:rsidR="0080376D" w:rsidRDefault="0080376D" w:rsidP="005F0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9548E"/>
    <w:multiLevelType w:val="multilevel"/>
    <w:tmpl w:val="CC16EAC2"/>
    <w:styleLink w:val="1171"/>
    <w:lvl w:ilvl="0">
      <w:start w:val="1"/>
      <w:numFmt w:val="decimal"/>
      <w:pStyle w:val="1"/>
      <w:suff w:val="space"/>
      <w:lvlText w:val="%1"/>
      <w:lvlJc w:val="left"/>
      <w:pPr>
        <w:ind w:left="0" w:firstLine="0"/>
      </w:pPr>
      <w:rPr>
        <w:rFonts w:hint="eastAsia"/>
      </w:rPr>
    </w:lvl>
    <w:lvl w:ilvl="1">
      <w:start w:val="1"/>
      <w:numFmt w:val="decimal"/>
      <w:pStyle w:val="2"/>
      <w:suff w:val="space"/>
      <w:lvlText w:val="%1.%2"/>
      <w:lvlJc w:val="left"/>
      <w:pPr>
        <w:ind w:left="0" w:firstLine="0"/>
      </w:pPr>
      <w:rPr>
        <w:rFonts w:hint="eastAsia"/>
      </w:rPr>
    </w:lvl>
    <w:lvl w:ilvl="2">
      <w:start w:val="1"/>
      <w:numFmt w:val="decimal"/>
      <w:pStyle w:val="3"/>
      <w:suff w:val="space"/>
      <w:lvlText w:val="%1.%2.%3"/>
      <w:lvlJc w:val="left"/>
      <w:pPr>
        <w:ind w:left="284" w:firstLine="0"/>
      </w:pPr>
      <w:rPr>
        <w:rFonts w:hint="eastAsia"/>
      </w:rPr>
    </w:lvl>
    <w:lvl w:ilvl="3">
      <w:start w:val="1"/>
      <w:numFmt w:val="decimal"/>
      <w:pStyle w:val="4"/>
      <w:suff w:val="space"/>
      <w:lvlText w:val="%1.%2.%3.%4"/>
      <w:lvlJc w:val="left"/>
      <w:pPr>
        <w:ind w:left="0" w:firstLine="0"/>
      </w:pPr>
      <w:rPr>
        <w:rFonts w:hint="eastAsia"/>
      </w:rPr>
    </w:lvl>
    <w:lvl w:ilvl="4">
      <w:start w:val="1"/>
      <w:numFmt w:val="decimal"/>
      <w:pStyle w:val="5"/>
      <w:suff w:val="nothing"/>
      <w:lvlText w:val="%5）"/>
      <w:lvlJc w:val="left"/>
      <w:pPr>
        <w:ind w:left="168" w:firstLine="400"/>
      </w:pPr>
      <w:rPr>
        <w:rFonts w:hint="eastAsia"/>
      </w:rPr>
    </w:lvl>
    <w:lvl w:ilvl="5">
      <w:start w:val="1"/>
      <w:numFmt w:val="decimal"/>
      <w:pStyle w:val="6"/>
      <w:suff w:val="nothing"/>
      <w:lvlText w:val="（%6）"/>
      <w:lvlJc w:val="left"/>
      <w:pPr>
        <w:ind w:left="432" w:firstLine="420"/>
      </w:pPr>
      <w:rPr>
        <w:rFonts w:hint="eastAsia"/>
        <w:lang w:val="en-US"/>
      </w:rPr>
    </w:lvl>
    <w:lvl w:ilvl="6">
      <w:start w:val="1"/>
      <w:numFmt w:val="decimalEnclosedCircle"/>
      <w:pStyle w:val="7"/>
      <w:suff w:val="nothing"/>
      <w:lvlText w:val="%7"/>
      <w:lvlJc w:val="left"/>
      <w:pPr>
        <w:ind w:left="0" w:firstLine="40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pStyle w:val="8"/>
      <w:suff w:val="nothing"/>
      <w:lvlText w:val="%8."/>
      <w:lvlJc w:val="left"/>
      <w:pPr>
        <w:ind w:left="0" w:firstLine="400"/>
      </w:pPr>
      <w:rPr>
        <w:rFonts w:hint="eastAsia"/>
      </w:rPr>
    </w:lvl>
    <w:lvl w:ilvl="8">
      <w:start w:val="1"/>
      <w:numFmt w:val="lowerRoman"/>
      <w:pStyle w:val="9"/>
      <w:suff w:val="nothing"/>
      <w:lvlText w:val="%9."/>
      <w:lvlJc w:val="left"/>
      <w:pPr>
        <w:ind w:left="0" w:firstLine="400"/>
      </w:pPr>
      <w:rPr>
        <w:rFonts w:hint="eastAsia"/>
      </w:rPr>
    </w:lvl>
  </w:abstractNum>
  <w:num w:numId="1">
    <w:abstractNumId w:val="0"/>
    <w:lvlOverride w:ilvl="0">
      <w:lvl w:ilvl="0">
        <w:start w:val="1"/>
        <w:numFmt w:val="decimal"/>
        <w:pStyle w:val="1"/>
        <w:suff w:val="space"/>
        <w:lvlText w:val="%1"/>
        <w:lvlJc w:val="left"/>
        <w:pPr>
          <w:ind w:left="0" w:firstLine="0"/>
        </w:pPr>
        <w:rPr>
          <w:rFonts w:hint="eastAsia"/>
        </w:rPr>
      </w:lvl>
    </w:lvlOverride>
    <w:lvlOverride w:ilvl="1">
      <w:lvl w:ilvl="1">
        <w:start w:val="1"/>
        <w:numFmt w:val="decimal"/>
        <w:pStyle w:val="2"/>
        <w:suff w:val="space"/>
        <w:lvlText w:val="%1.%2"/>
        <w:lvlJc w:val="left"/>
        <w:pPr>
          <w:ind w:left="0" w:firstLine="0"/>
        </w:pPr>
        <w:rPr>
          <w:rFonts w:hint="eastAsia"/>
        </w:rPr>
      </w:lvl>
    </w:lvlOverride>
    <w:lvlOverride w:ilvl="2">
      <w:lvl w:ilvl="2">
        <w:start w:val="1"/>
        <w:numFmt w:val="decimal"/>
        <w:pStyle w:val="3"/>
        <w:suff w:val="space"/>
        <w:lvlText w:val="%1.%2.%3"/>
        <w:lvlJc w:val="left"/>
        <w:pPr>
          <w:ind w:left="284" w:firstLine="0"/>
        </w:pPr>
        <w:rPr>
          <w:rFonts w:hint="eastAsia"/>
        </w:rPr>
      </w:lvl>
    </w:lvlOverride>
    <w:lvlOverride w:ilvl="3">
      <w:lvl w:ilvl="3">
        <w:start w:val="1"/>
        <w:numFmt w:val="decimal"/>
        <w:pStyle w:val="4"/>
        <w:suff w:val="space"/>
        <w:lvlText w:val="%1.%2.%3.%4"/>
        <w:lvlJc w:val="left"/>
        <w:pPr>
          <w:ind w:left="0" w:firstLine="0"/>
        </w:pPr>
        <w:rPr>
          <w:rFonts w:hint="eastAsia"/>
        </w:rPr>
      </w:lvl>
    </w:lvlOverride>
    <w:lvlOverride w:ilvl="4">
      <w:lvl w:ilvl="4">
        <w:start w:val="1"/>
        <w:numFmt w:val="decimal"/>
        <w:pStyle w:val="5"/>
        <w:suff w:val="nothing"/>
        <w:lvlText w:val="%5）"/>
        <w:lvlJc w:val="left"/>
        <w:pPr>
          <w:ind w:left="168" w:firstLine="400"/>
        </w:pPr>
        <w:rPr>
          <w:rFonts w:hint="eastAsia"/>
        </w:rPr>
      </w:lvl>
    </w:lvlOverride>
    <w:lvlOverride w:ilvl="5">
      <w:lvl w:ilvl="5">
        <w:start w:val="1"/>
        <w:numFmt w:val="decimal"/>
        <w:pStyle w:val="6"/>
        <w:suff w:val="nothing"/>
        <w:lvlText w:val="（%6）"/>
        <w:lvlJc w:val="left"/>
        <w:pPr>
          <w:ind w:left="432" w:firstLine="420"/>
        </w:pPr>
        <w:rPr>
          <w:rFonts w:hint="eastAsia"/>
          <w:lang w:val="en-US"/>
        </w:rPr>
      </w:lvl>
    </w:lvlOverride>
    <w:lvlOverride w:ilvl="6">
      <w:lvl w:ilvl="6">
        <w:start w:val="1"/>
        <w:numFmt w:val="decimalEnclosedCircle"/>
        <w:pStyle w:val="7"/>
        <w:suff w:val="nothing"/>
        <w:lvlText w:val="%7"/>
        <w:lvlJc w:val="left"/>
        <w:pPr>
          <w:ind w:left="0" w:firstLine="40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pStyle w:val="8"/>
        <w:suff w:val="nothing"/>
        <w:lvlText w:val="%8."/>
        <w:lvlJc w:val="left"/>
        <w:pPr>
          <w:ind w:left="0" w:firstLine="400"/>
        </w:pPr>
        <w:rPr>
          <w:rFonts w:hint="eastAsia"/>
        </w:rPr>
      </w:lvl>
    </w:lvlOverride>
    <w:lvlOverride w:ilvl="8">
      <w:lvl w:ilvl="8">
        <w:start w:val="1"/>
        <w:numFmt w:val="lowerRoman"/>
        <w:pStyle w:val="9"/>
        <w:suff w:val="nothing"/>
        <w:lvlText w:val="%9."/>
        <w:lvlJc w:val="left"/>
        <w:pPr>
          <w:ind w:left="0" w:firstLine="400"/>
        </w:pPr>
        <w:rPr>
          <w:rFonts w:hint="eastAsia"/>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0A"/>
    <w:rsid w:val="0001129B"/>
    <w:rsid w:val="000178D1"/>
    <w:rsid w:val="000215EC"/>
    <w:rsid w:val="0004019B"/>
    <w:rsid w:val="00050EF1"/>
    <w:rsid w:val="000760BD"/>
    <w:rsid w:val="0009210D"/>
    <w:rsid w:val="000D34B9"/>
    <w:rsid w:val="00116DE9"/>
    <w:rsid w:val="00124E5F"/>
    <w:rsid w:val="0017577E"/>
    <w:rsid w:val="001C14C6"/>
    <w:rsid w:val="001D6F54"/>
    <w:rsid w:val="001F3174"/>
    <w:rsid w:val="002016EC"/>
    <w:rsid w:val="00223142"/>
    <w:rsid w:val="00230BB5"/>
    <w:rsid w:val="00283352"/>
    <w:rsid w:val="002B3165"/>
    <w:rsid w:val="002D04CE"/>
    <w:rsid w:val="002D117C"/>
    <w:rsid w:val="002E6001"/>
    <w:rsid w:val="003208AF"/>
    <w:rsid w:val="00340129"/>
    <w:rsid w:val="00393638"/>
    <w:rsid w:val="003A4F0B"/>
    <w:rsid w:val="003C7895"/>
    <w:rsid w:val="003D0679"/>
    <w:rsid w:val="0040710A"/>
    <w:rsid w:val="004347B8"/>
    <w:rsid w:val="00467576"/>
    <w:rsid w:val="00487006"/>
    <w:rsid w:val="004A4A17"/>
    <w:rsid w:val="004A65C3"/>
    <w:rsid w:val="004B2859"/>
    <w:rsid w:val="004C5026"/>
    <w:rsid w:val="004C66C3"/>
    <w:rsid w:val="004E6CDE"/>
    <w:rsid w:val="004E77D2"/>
    <w:rsid w:val="004F4AEC"/>
    <w:rsid w:val="00557A74"/>
    <w:rsid w:val="0057492D"/>
    <w:rsid w:val="005A75C4"/>
    <w:rsid w:val="005D5387"/>
    <w:rsid w:val="005F065B"/>
    <w:rsid w:val="005F084F"/>
    <w:rsid w:val="00601AED"/>
    <w:rsid w:val="0061188A"/>
    <w:rsid w:val="00613ED9"/>
    <w:rsid w:val="006441A7"/>
    <w:rsid w:val="0067082C"/>
    <w:rsid w:val="00697D72"/>
    <w:rsid w:val="006D04EF"/>
    <w:rsid w:val="006D4A80"/>
    <w:rsid w:val="006F7DF0"/>
    <w:rsid w:val="007000F8"/>
    <w:rsid w:val="00732BE8"/>
    <w:rsid w:val="00742C94"/>
    <w:rsid w:val="00744765"/>
    <w:rsid w:val="00787CC6"/>
    <w:rsid w:val="00795830"/>
    <w:rsid w:val="007A6E87"/>
    <w:rsid w:val="007B2653"/>
    <w:rsid w:val="007E23E2"/>
    <w:rsid w:val="0080376D"/>
    <w:rsid w:val="00826324"/>
    <w:rsid w:val="00834DC9"/>
    <w:rsid w:val="008445BC"/>
    <w:rsid w:val="00844F3C"/>
    <w:rsid w:val="00852B50"/>
    <w:rsid w:val="00872875"/>
    <w:rsid w:val="00881DFF"/>
    <w:rsid w:val="0089127B"/>
    <w:rsid w:val="008A0D9D"/>
    <w:rsid w:val="008D18D4"/>
    <w:rsid w:val="008E4A28"/>
    <w:rsid w:val="00914DF0"/>
    <w:rsid w:val="009270D3"/>
    <w:rsid w:val="009812FE"/>
    <w:rsid w:val="00995896"/>
    <w:rsid w:val="009A4B35"/>
    <w:rsid w:val="009A7F43"/>
    <w:rsid w:val="009C0BCE"/>
    <w:rsid w:val="009D205C"/>
    <w:rsid w:val="00A060C6"/>
    <w:rsid w:val="00A06127"/>
    <w:rsid w:val="00A07BEC"/>
    <w:rsid w:val="00A17116"/>
    <w:rsid w:val="00A45BB1"/>
    <w:rsid w:val="00AA3BBF"/>
    <w:rsid w:val="00AA65E3"/>
    <w:rsid w:val="00AE037A"/>
    <w:rsid w:val="00B1777C"/>
    <w:rsid w:val="00B21E75"/>
    <w:rsid w:val="00B47E6F"/>
    <w:rsid w:val="00B63283"/>
    <w:rsid w:val="00B9512C"/>
    <w:rsid w:val="00BA62B6"/>
    <w:rsid w:val="00BE0E5D"/>
    <w:rsid w:val="00BE78D4"/>
    <w:rsid w:val="00BF7F49"/>
    <w:rsid w:val="00C17558"/>
    <w:rsid w:val="00C42579"/>
    <w:rsid w:val="00C42785"/>
    <w:rsid w:val="00C706D4"/>
    <w:rsid w:val="00C71B08"/>
    <w:rsid w:val="00C75009"/>
    <w:rsid w:val="00C801B6"/>
    <w:rsid w:val="00CA6ADD"/>
    <w:rsid w:val="00CC52A9"/>
    <w:rsid w:val="00CD4582"/>
    <w:rsid w:val="00D06538"/>
    <w:rsid w:val="00D40A74"/>
    <w:rsid w:val="00D71B79"/>
    <w:rsid w:val="00D858D1"/>
    <w:rsid w:val="00DA314A"/>
    <w:rsid w:val="00DB5255"/>
    <w:rsid w:val="00DC0585"/>
    <w:rsid w:val="00DC629B"/>
    <w:rsid w:val="00E04A81"/>
    <w:rsid w:val="00E26425"/>
    <w:rsid w:val="00E4611A"/>
    <w:rsid w:val="00E66D69"/>
    <w:rsid w:val="00E934D3"/>
    <w:rsid w:val="00EC373C"/>
    <w:rsid w:val="00EF3ADD"/>
    <w:rsid w:val="00F14365"/>
    <w:rsid w:val="00F30978"/>
    <w:rsid w:val="00F35990"/>
    <w:rsid w:val="00F37857"/>
    <w:rsid w:val="00F4290A"/>
    <w:rsid w:val="00F470E0"/>
    <w:rsid w:val="00F545AA"/>
    <w:rsid w:val="00F76ECE"/>
    <w:rsid w:val="00FB3124"/>
    <w:rsid w:val="00FC1C7E"/>
    <w:rsid w:val="00FC7031"/>
    <w:rsid w:val="00FD01E7"/>
    <w:rsid w:val="00FE20D2"/>
    <w:rsid w:val="00FF4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9FEB1"/>
  <w15:chartTrackingRefBased/>
  <w15:docId w15:val="{5F15F5CB-8B03-4D46-AFB7-E1F3E0F0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026"/>
    <w:pPr>
      <w:widowControl w:val="0"/>
      <w:jc w:val="both"/>
    </w:pPr>
    <w:rPr>
      <w:szCs w:val="21"/>
    </w:rPr>
  </w:style>
  <w:style w:type="paragraph" w:styleId="1">
    <w:name w:val="heading 1"/>
    <w:aliases w:val="河石1,H1,H11,H12,章标题,一、,河石11,H13,H111,H121,章标题1,一、1,河石12,H14,H112,H122,章标题2,一、2,1.,报告－章,一级标题(章),一级标题,书名,第一章,章标题 1,b1,h1,1st level,Section Head,l1,my标题1,Part,章,一级标题，黑粗，三号，序号,chap,第A章,第*部分,1,式样b,标题 1XW,H12 Char,章节标题,-*+,标题 11,11 Char,l1 Char,章节,河石13,章1"/>
    <w:next w:val="SSEC20150323"/>
    <w:link w:val="10"/>
    <w:uiPriority w:val="9"/>
    <w:qFormat/>
    <w:rsid w:val="00EF3ADD"/>
    <w:pPr>
      <w:keepNext/>
      <w:keepLines/>
      <w:numPr>
        <w:numId w:val="1"/>
      </w:numPr>
      <w:spacing w:after="220" w:line="360" w:lineRule="auto"/>
      <w:outlineLvl w:val="0"/>
    </w:pPr>
    <w:rPr>
      <w:rFonts w:ascii="黑体" w:eastAsia="黑体" w:hAnsi="Times New Roman"/>
      <w:kern w:val="44"/>
      <w:sz w:val="30"/>
      <w:szCs w:val="44"/>
    </w:rPr>
  </w:style>
  <w:style w:type="paragraph" w:styleId="2">
    <w:name w:val="heading 2"/>
    <w:aliases w:val="1.1标题 2,1.1,节,Char Char Char Char Char,标题 21,Char Char1,二级标题,单位名,二级标题1,单位名1,二级标题2,单位名2,标题22,二级标题3,单位名3,标题23,二级标题4,单位名4,标题24,二级标题5,单位名5,标题25,二级标题6,单位名6,标题26,二级标题7,单位名7,标题27,二级标题8,单位名8,标题28,二级标题9,单位名9,标题29,二级标题10,单位名10,标题210,二级标题11,单位名11,标题211,河石,H2"/>
    <w:next w:val="SSEC20150323"/>
    <w:link w:val="20"/>
    <w:uiPriority w:val="9"/>
    <w:unhideWhenUsed/>
    <w:qFormat/>
    <w:rsid w:val="00EF3ADD"/>
    <w:pPr>
      <w:keepNext/>
      <w:keepLines/>
      <w:numPr>
        <w:ilvl w:val="1"/>
        <w:numId w:val="1"/>
      </w:numPr>
      <w:adjustRightInd w:val="0"/>
      <w:snapToGrid w:val="0"/>
      <w:spacing w:before="100" w:beforeAutospacing="1" w:line="360" w:lineRule="auto"/>
      <w:outlineLvl w:val="1"/>
    </w:pPr>
    <w:rPr>
      <w:rFonts w:ascii="黑体" w:eastAsia="黑体" w:hAnsiTheme="majorHAnsi" w:cstheme="majorBidi"/>
      <w:bCs/>
      <w:sz w:val="28"/>
      <w:szCs w:val="32"/>
    </w:rPr>
  </w:style>
  <w:style w:type="paragraph" w:styleId="3">
    <w:name w:val="heading 3"/>
    <w:aliases w:val="三级标题,三级标题1,标题 3 Char1,三级标题2,三级标题3,三级标题4,三级标题5,标题 3 Char2,三级标题6,三级标题7,标题 3 Char3,三级标题8,标题 3 Char4,三级标题9,标题 3 Char5,三级标题10,标题 3 Char6,三级标题11,标题 3 Char7,三级标题12,标题 3 Char8,河石管道,小标题,小节标题,H3,H31,H32,H33,u3,标题 3 Char Char Char,标题 3 Char Char,标题 31,3,h3,l3"/>
    <w:next w:val="SSEC20150323"/>
    <w:link w:val="30"/>
    <w:uiPriority w:val="9"/>
    <w:unhideWhenUsed/>
    <w:qFormat/>
    <w:rsid w:val="00EF3ADD"/>
    <w:pPr>
      <w:keepNext/>
      <w:keepLines/>
      <w:numPr>
        <w:ilvl w:val="2"/>
        <w:numId w:val="1"/>
      </w:numPr>
      <w:adjustRightInd w:val="0"/>
      <w:snapToGrid w:val="0"/>
      <w:spacing w:before="100" w:beforeAutospacing="1" w:line="360" w:lineRule="auto"/>
      <w:outlineLvl w:val="2"/>
    </w:pPr>
    <w:rPr>
      <w:rFonts w:ascii="黑体" w:eastAsia="黑体"/>
      <w:bCs/>
      <w:sz w:val="24"/>
      <w:szCs w:val="32"/>
    </w:rPr>
  </w:style>
  <w:style w:type="paragraph" w:styleId="4">
    <w:name w:val="heading 4"/>
    <w:aliases w:val="1.1.1.1,Minor Heading,L4,Gliederung4,hseHeading 4,河石管道4,H4,H41,小小节,河石管道41,H42,H411,小小节1,河石管道42,H43,H412,小小节2,段,段标题,流林,四级标题,四级标题 4,(),h4 sub sub heading,标题 4.1.1.1.1,款,四级标题，黑粗，小四，序号,四,款标题1.1.1.1,二级子标题,河石管道43,H44,H413,小小节3,河石管道411,H421,H4111,小小节11,款标"/>
    <w:next w:val="SSEC20150323"/>
    <w:link w:val="40"/>
    <w:unhideWhenUsed/>
    <w:qFormat/>
    <w:rsid w:val="00EF3ADD"/>
    <w:pPr>
      <w:keepNext/>
      <w:keepLines/>
      <w:numPr>
        <w:ilvl w:val="3"/>
        <w:numId w:val="1"/>
      </w:numPr>
      <w:spacing w:before="100" w:beforeAutospacing="1" w:line="360" w:lineRule="auto"/>
      <w:outlineLvl w:val="3"/>
    </w:pPr>
    <w:rPr>
      <w:rFonts w:ascii="宋体" w:eastAsia="宋体" w:hAnsiTheme="majorHAnsi" w:cstheme="majorBidi"/>
      <w:b/>
      <w:bCs/>
      <w:sz w:val="24"/>
      <w:szCs w:val="28"/>
    </w:rPr>
  </w:style>
  <w:style w:type="paragraph" w:styleId="5">
    <w:name w:val="heading 5"/>
    <w:aliases w:val="一级项,1.1.1.1.1,1),项,无序号，小四黑常规，空两字,标题1.1.1.1.1,三级子标题,表头文字1,表头文字2,表头文字11,表头文字3,表头文字12,表头文字4,表头文字13,表头文字21,表头文字111,表头文字5,表头文字14,表头文字22,表头文字112,表头文字6,表头文字15,表头文字23,表头文字113,表头文字7,表头文字16,表头文字24,表头文字114,表头文字8,表头文字17,表头文字25,表头文字115,表头文字9,表头文字18,表头文字26,H5,MB"/>
    <w:next w:val="SSEC20150323"/>
    <w:link w:val="50"/>
    <w:unhideWhenUsed/>
    <w:qFormat/>
    <w:rsid w:val="00EF3ADD"/>
    <w:pPr>
      <w:keepNext/>
      <w:keepLines/>
      <w:numPr>
        <w:ilvl w:val="4"/>
        <w:numId w:val="1"/>
      </w:numPr>
      <w:spacing w:before="100" w:beforeAutospacing="1" w:line="360" w:lineRule="auto"/>
      <w:ind w:left="593"/>
      <w:jc w:val="both"/>
      <w:outlineLvl w:val="4"/>
    </w:pPr>
    <w:rPr>
      <w:rFonts w:ascii="宋体" w:eastAsia="宋体"/>
      <w:bCs/>
      <w:sz w:val="24"/>
      <w:szCs w:val="28"/>
    </w:rPr>
  </w:style>
  <w:style w:type="paragraph" w:styleId="6">
    <w:name w:val="heading 6"/>
    <w:aliases w:val="二级项,无节,标题6，6级标题，小四中宋粗，无序号,标题8,标题1.1.1.1.1.1,二级项1,无节1,标题6，6级标题，小四中宋粗，无序号1,标题81,标题1.1.1.1.1.11,二级项2,无节2,标题6，6级标题，小四中宋粗，无序号2,标题82,标题1.1.1.1.1.12,二级项3,无节3,标题6，6级标题，小四中宋粗，无序号3,标题83,标题1.1.1.1.1.13,二级项4,无节4,标题6，6级标题，小四中宋粗，无序号4,标题84,标题1.1.1.1.1.14,二级项5,无节5"/>
    <w:next w:val="SSEC20150323"/>
    <w:link w:val="60"/>
    <w:uiPriority w:val="9"/>
    <w:unhideWhenUsed/>
    <w:qFormat/>
    <w:rsid w:val="00EF3ADD"/>
    <w:pPr>
      <w:keepNext/>
      <w:keepLines/>
      <w:numPr>
        <w:ilvl w:val="5"/>
        <w:numId w:val="1"/>
      </w:numPr>
      <w:spacing w:line="360" w:lineRule="auto"/>
      <w:ind w:left="0"/>
      <w:outlineLvl w:val="5"/>
    </w:pPr>
    <w:rPr>
      <w:rFonts w:ascii="宋体" w:eastAsia="宋体" w:hAnsiTheme="majorHAnsi" w:cstheme="majorBidi"/>
      <w:bCs/>
      <w:sz w:val="24"/>
      <w:szCs w:val="24"/>
    </w:rPr>
  </w:style>
  <w:style w:type="paragraph" w:styleId="7">
    <w:name w:val="heading 7"/>
    <w:aliases w:val="无级项,标题 7 表,无节条,项标题(1),标题 7表内5号,标题 7表内5号1,标题 7表内5号2,标题 7表内5号11,标题 7表内5号3,标题 7表内5号12,标题 7表内5号4,标题 7表内5号13,标题 7表内5号5,标题 7表内5号14,标题 7表内5号6,标题 7表内5号15,标题 7表内5号7,标题 7表内5号16,标题 7表内5号8,标题 7表内5号17,标题 7表内5号9,标题 7表内5号18,标题 7表内5号10,标题 7表内5号19,标题 7表内5号21,无级项1,无"/>
    <w:next w:val="SSEC20150323"/>
    <w:link w:val="70"/>
    <w:uiPriority w:val="9"/>
    <w:unhideWhenUsed/>
    <w:qFormat/>
    <w:rsid w:val="00EF3ADD"/>
    <w:pPr>
      <w:keepNext/>
      <w:keepLines/>
      <w:numPr>
        <w:ilvl w:val="6"/>
        <w:numId w:val="1"/>
      </w:numPr>
      <w:spacing w:line="360" w:lineRule="auto"/>
      <w:ind w:firstLine="403"/>
      <w:outlineLvl w:val="6"/>
    </w:pPr>
    <w:rPr>
      <w:rFonts w:ascii="宋体" w:eastAsia="宋体"/>
      <w:bCs/>
      <w:sz w:val="24"/>
      <w:szCs w:val="24"/>
    </w:rPr>
  </w:style>
  <w:style w:type="paragraph" w:styleId="8">
    <w:name w:val="heading 8"/>
    <w:aliases w:val="注,无节款,目标题 1),注1,无节款1,目标题 1)1,注2,无节款2,目标题 1)2,注3,无节款3,目标题 1)3,注4,无节款4,目标题 1)4,注5,无节款5,目标题 1)5,注6,无节款6,目标题 1)6,注7,无节款7,目标题 1)7,注8,无节款8,目标题 1)8,注11,无节款11,目标题 1)11,注21,无节款21,目标题 1)21,注31,无节款31,目标题 1)31,注41,无节款41,目标题 1)41,注51,无节款51,目标题 1)51,注61,无节款61,h8"/>
    <w:next w:val="SSEC20150323"/>
    <w:link w:val="80"/>
    <w:uiPriority w:val="9"/>
    <w:unhideWhenUsed/>
    <w:qFormat/>
    <w:rsid w:val="00EF3ADD"/>
    <w:pPr>
      <w:keepNext/>
      <w:keepLines/>
      <w:numPr>
        <w:ilvl w:val="7"/>
        <w:numId w:val="1"/>
      </w:numPr>
      <w:spacing w:line="360" w:lineRule="auto"/>
      <w:ind w:firstLine="403"/>
      <w:outlineLvl w:val="7"/>
    </w:pPr>
    <w:rPr>
      <w:rFonts w:ascii="宋体" w:eastAsia="宋体" w:hAnsiTheme="majorHAnsi" w:cstheme="majorBidi"/>
      <w:sz w:val="24"/>
      <w:szCs w:val="24"/>
    </w:rPr>
  </w:style>
  <w:style w:type="paragraph" w:styleId="9">
    <w:name w:val="heading 9"/>
    <w:aliases w:val="干标题(a),干标题(a)1,干标题(a)2,干标题(a)3,干标题(a)4,干标题(a)5,干标题(a)6,干标题(a)7,干标题(a)8,干标题(a)11,干标题(a)21,干标题(a)31,干标题(a)41,干标题(a)51,干标题(a)61,干标题(a)71,干标题(a)9,干标题(a)12,干标题(a)22,干标题(a)32,干标题(a)42,干标题(a)52,干标题(a)62,干标题(a)72,干标题(a)10,干标题(a)13,干标题(a)23,干标题(a)33,. [(iii"/>
    <w:next w:val="SSEC20150323"/>
    <w:link w:val="90"/>
    <w:uiPriority w:val="9"/>
    <w:unhideWhenUsed/>
    <w:qFormat/>
    <w:rsid w:val="00EF3ADD"/>
    <w:pPr>
      <w:keepNext/>
      <w:keepLines/>
      <w:numPr>
        <w:ilvl w:val="8"/>
        <w:numId w:val="1"/>
      </w:numPr>
      <w:spacing w:line="360" w:lineRule="auto"/>
      <w:ind w:firstLine="403"/>
      <w:outlineLvl w:val="8"/>
    </w:pPr>
    <w:rPr>
      <w:rFonts w:ascii="宋体" w:eastAsia="宋体" w:hAnsiTheme="majorHAnsi" w:cstheme="majorBidi"/>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SEC20150323">
    <w:name w:val="SSEC正文 20150323"/>
    <w:link w:val="SSEC20150323Char"/>
    <w:qFormat/>
    <w:rsid w:val="0040710A"/>
    <w:pPr>
      <w:spacing w:line="331" w:lineRule="auto"/>
      <w:ind w:firstLineChars="200" w:firstLine="200"/>
      <w:jc w:val="both"/>
    </w:pPr>
    <w:rPr>
      <w:rFonts w:ascii="宋体" w:eastAsia="宋体" w:hAnsi="宋体"/>
      <w:sz w:val="24"/>
      <w:szCs w:val="24"/>
    </w:rPr>
  </w:style>
  <w:style w:type="character" w:customStyle="1" w:styleId="SSEC20150323Char">
    <w:name w:val="SSEC正文 20150323 Char"/>
    <w:basedOn w:val="a0"/>
    <w:link w:val="SSEC20150323"/>
    <w:rsid w:val="0040710A"/>
    <w:rPr>
      <w:rFonts w:ascii="宋体" w:eastAsia="宋体" w:hAnsi="宋体"/>
      <w:sz w:val="24"/>
      <w:szCs w:val="24"/>
    </w:rPr>
  </w:style>
  <w:style w:type="paragraph" w:styleId="a3">
    <w:name w:val="header"/>
    <w:basedOn w:val="a"/>
    <w:link w:val="a4"/>
    <w:uiPriority w:val="99"/>
    <w:unhideWhenUsed/>
    <w:rsid w:val="005F06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F065B"/>
    <w:rPr>
      <w:sz w:val="18"/>
      <w:szCs w:val="18"/>
    </w:rPr>
  </w:style>
  <w:style w:type="paragraph" w:styleId="a5">
    <w:name w:val="footer"/>
    <w:basedOn w:val="a"/>
    <w:link w:val="a6"/>
    <w:uiPriority w:val="99"/>
    <w:unhideWhenUsed/>
    <w:rsid w:val="005F065B"/>
    <w:pPr>
      <w:tabs>
        <w:tab w:val="center" w:pos="4153"/>
        <w:tab w:val="right" w:pos="8306"/>
      </w:tabs>
      <w:snapToGrid w:val="0"/>
      <w:jc w:val="left"/>
    </w:pPr>
    <w:rPr>
      <w:sz w:val="18"/>
      <w:szCs w:val="18"/>
    </w:rPr>
  </w:style>
  <w:style w:type="character" w:customStyle="1" w:styleId="a6">
    <w:name w:val="页脚 字符"/>
    <w:basedOn w:val="a0"/>
    <w:link w:val="a5"/>
    <w:uiPriority w:val="99"/>
    <w:rsid w:val="005F065B"/>
    <w:rPr>
      <w:sz w:val="18"/>
      <w:szCs w:val="18"/>
    </w:rPr>
  </w:style>
  <w:style w:type="character" w:styleId="a7">
    <w:name w:val="Hyperlink"/>
    <w:basedOn w:val="a0"/>
    <w:uiPriority w:val="99"/>
    <w:unhideWhenUsed/>
    <w:rsid w:val="00B63283"/>
    <w:rPr>
      <w:color w:val="0563C1" w:themeColor="hyperlink"/>
      <w:u w:val="single"/>
    </w:rPr>
  </w:style>
  <w:style w:type="character" w:styleId="a8">
    <w:name w:val="FollowedHyperlink"/>
    <w:basedOn w:val="a0"/>
    <w:uiPriority w:val="99"/>
    <w:semiHidden/>
    <w:unhideWhenUsed/>
    <w:rsid w:val="00795830"/>
    <w:rPr>
      <w:color w:val="954F72" w:themeColor="followedHyperlink"/>
      <w:u w:val="single"/>
    </w:rPr>
  </w:style>
  <w:style w:type="character" w:customStyle="1" w:styleId="10">
    <w:name w:val="标题 1 字符"/>
    <w:aliases w:val="河石1 字符,H1 字符,H11 字符,H12 字符,章标题 字符,一、 字符,河石11 字符,H13 字符,H111 字符,H121 字符,章标题1 字符,一、1 字符,河石12 字符,H14 字符,H112 字符,H122 字符,章标题2 字符,一、2 字符,1. 字符,报告－章 字符,一级标题(章) 字符,一级标题 字符,书名 字符,第一章 字符,章标题 1 字符,b1 字符,h1 字符,1st level 字符,Section Head 字符,l1 字符,my标题1 字符"/>
    <w:basedOn w:val="a0"/>
    <w:link w:val="1"/>
    <w:qFormat/>
    <w:rsid w:val="00EF3ADD"/>
    <w:rPr>
      <w:rFonts w:ascii="黑体" w:eastAsia="黑体" w:hAnsi="Times New Roman"/>
      <w:kern w:val="44"/>
      <w:sz w:val="30"/>
      <w:szCs w:val="44"/>
    </w:rPr>
  </w:style>
  <w:style w:type="character" w:customStyle="1" w:styleId="20">
    <w:name w:val="标题 2 字符"/>
    <w:aliases w:val="1.1标题 2 字符,1.1 字符,节 字符,Char Char Char Char Char 字符,标题 21 字符,Char Char1 字符,二级标题 字符,单位名 字符,二级标题1 字符,单位名1 字符,二级标题2 字符,单位名2 字符,标题22 字符,二级标题3 字符,单位名3 字符,标题23 字符,二级标题4 字符,单位名4 字符,标题24 字符,二级标题5 字符,单位名5 字符,标题25 字符,二级标题6 字符,单位名6 字符,标题26 字符,二级标题7 字符,河石 字符"/>
    <w:basedOn w:val="a0"/>
    <w:link w:val="2"/>
    <w:uiPriority w:val="9"/>
    <w:rsid w:val="00EF3ADD"/>
    <w:rPr>
      <w:rFonts w:ascii="黑体" w:eastAsia="黑体" w:hAnsiTheme="majorHAnsi" w:cstheme="majorBidi"/>
      <w:bCs/>
      <w:sz w:val="28"/>
      <w:szCs w:val="32"/>
    </w:rPr>
  </w:style>
  <w:style w:type="character" w:customStyle="1" w:styleId="30">
    <w:name w:val="标题 3 字符"/>
    <w:aliases w:val="三级标题 字符,三级标题1 字符,标题 3 Char1 字符,三级标题2 字符,三级标题3 字符,三级标题4 字符,三级标题5 字符,标题 3 Char2 字符,三级标题6 字符,三级标题7 字符,标题 3 Char3 字符,三级标题8 字符,标题 3 Char4 字符,三级标题9 字符,标题 3 Char5 字符,三级标题10 字符,标题 3 Char6 字符,三级标题11 字符,标题 3 Char7 字符,三级标题12 字符,标题 3 Char8 字符,河石管道 字符,小标题 字符"/>
    <w:basedOn w:val="a0"/>
    <w:link w:val="3"/>
    <w:uiPriority w:val="9"/>
    <w:rsid w:val="00EF3ADD"/>
    <w:rPr>
      <w:rFonts w:ascii="黑体" w:eastAsia="黑体"/>
      <w:bCs/>
      <w:sz w:val="24"/>
      <w:szCs w:val="32"/>
    </w:rPr>
  </w:style>
  <w:style w:type="character" w:customStyle="1" w:styleId="40">
    <w:name w:val="标题 4 字符"/>
    <w:aliases w:val="1.1.1.1 字符,Minor Heading 字符,L4 字符,Gliederung4 字符,hseHeading 4 字符,河石管道4 字符,H4 字符,H41 字符,小小节 字符,河石管道41 字符,H42 字符,H411 字符,小小节1 字符,河石管道42 字符,H43 字符,H412 字符,小小节2 字符,段 字符,段标题 字符,流林 字符,四级标题 字符,四级标题 4 字符,() 字符,h4 sub sub heading 字符,标题 4.1.1.1.1 字符,款 字符"/>
    <w:basedOn w:val="a0"/>
    <w:link w:val="4"/>
    <w:rsid w:val="00EF3ADD"/>
    <w:rPr>
      <w:rFonts w:ascii="宋体" w:eastAsia="宋体" w:hAnsiTheme="majorHAnsi" w:cstheme="majorBidi"/>
      <w:b/>
      <w:bCs/>
      <w:sz w:val="24"/>
      <w:szCs w:val="28"/>
    </w:rPr>
  </w:style>
  <w:style w:type="character" w:customStyle="1" w:styleId="50">
    <w:name w:val="标题 5 字符"/>
    <w:aliases w:val="一级项 字符,1.1.1.1.1 字符,1) 字符,项 字符,无序号，小四黑常规，空两字 字符,标题1.1.1.1.1 字符,三级子标题 字符,表头文字1 字符,表头文字2 字符,表头文字11 字符,表头文字3 字符,表头文字12 字符,表头文字4 字符,表头文字13 字符,表头文字21 字符,表头文字111 字符,表头文字5 字符,表头文字14 字符,表头文字22 字符,表头文字112 字符,表头文字6 字符,表头文字15 字符,表头文字23 字符,表头文字113 字符,H5 字符"/>
    <w:basedOn w:val="a0"/>
    <w:link w:val="5"/>
    <w:rsid w:val="00EF3ADD"/>
    <w:rPr>
      <w:rFonts w:ascii="宋体" w:eastAsia="宋体"/>
      <w:bCs/>
      <w:sz w:val="24"/>
      <w:szCs w:val="28"/>
    </w:rPr>
  </w:style>
  <w:style w:type="character" w:customStyle="1" w:styleId="60">
    <w:name w:val="标题 6 字符"/>
    <w:aliases w:val="二级项 字符,无节 字符,标题6，6级标题，小四中宋粗，无序号 字符,标题8 字符,标题1.1.1.1.1.1 字符,二级项1 字符,无节1 字符,标题6，6级标题，小四中宋粗，无序号1 字符,标题81 字符,标题1.1.1.1.1.11 字符,二级项2 字符,无节2 字符,标题6，6级标题，小四中宋粗，无序号2 字符,标题82 字符,标题1.1.1.1.1.12 字符,二级项3 字符,无节3 字符,标题6，6级标题，小四中宋粗，无序号3 字符,标题83 字符,二级项4 字符"/>
    <w:basedOn w:val="a0"/>
    <w:link w:val="6"/>
    <w:uiPriority w:val="9"/>
    <w:rsid w:val="00EF3ADD"/>
    <w:rPr>
      <w:rFonts w:ascii="宋体" w:eastAsia="宋体" w:hAnsiTheme="majorHAnsi" w:cstheme="majorBidi"/>
      <w:bCs/>
      <w:sz w:val="24"/>
      <w:szCs w:val="24"/>
    </w:rPr>
  </w:style>
  <w:style w:type="character" w:customStyle="1" w:styleId="70">
    <w:name w:val="标题 7 字符"/>
    <w:aliases w:val="无级项 字符,标题 7 表 字符,无节条 字符,项标题(1) 字符,标题 7表内5号 字符,标题 7表内5号1 字符,标题 7表内5号2 字符,标题 7表内5号11 字符,标题 7表内5号3 字符,标题 7表内5号12 字符,标题 7表内5号4 字符,标题 7表内5号13 字符,标题 7表内5号5 字符,标题 7表内5号14 字符,标题 7表内5号6 字符,标题 7表内5号15 字符,标题 7表内5号7 字符,标题 7表内5号16 字符,标题 7表内5号8 字符,无级项1 字符"/>
    <w:basedOn w:val="a0"/>
    <w:link w:val="7"/>
    <w:uiPriority w:val="9"/>
    <w:rsid w:val="00EF3ADD"/>
    <w:rPr>
      <w:rFonts w:ascii="宋体" w:eastAsia="宋体"/>
      <w:bCs/>
      <w:sz w:val="24"/>
      <w:szCs w:val="24"/>
    </w:rPr>
  </w:style>
  <w:style w:type="character" w:customStyle="1" w:styleId="80">
    <w:name w:val="标题 8 字符"/>
    <w:aliases w:val="注 字符,无节款 字符,目标题 1) 字符,注1 字符,无节款1 字符,目标题 1)1 字符,注2 字符,无节款2 字符,目标题 1)2 字符,注3 字符,无节款3 字符,目标题 1)3 字符,注4 字符,无节款4 字符,目标题 1)4 字符,注5 字符,无节款5 字符,目标题 1)5 字符,注6 字符,无节款6 字符,目标题 1)6 字符,注7 字符,无节款7 字符,目标题 1)7 字符,注8 字符,无节款8 字符,目标题 1)8 字符,注11 字符,无节款11 字符,注21 字符"/>
    <w:basedOn w:val="a0"/>
    <w:link w:val="8"/>
    <w:uiPriority w:val="9"/>
    <w:rsid w:val="00EF3ADD"/>
    <w:rPr>
      <w:rFonts w:ascii="宋体" w:eastAsia="宋体" w:hAnsiTheme="majorHAnsi" w:cstheme="majorBidi"/>
      <w:sz w:val="24"/>
      <w:szCs w:val="24"/>
    </w:rPr>
  </w:style>
  <w:style w:type="character" w:customStyle="1" w:styleId="90">
    <w:name w:val="标题 9 字符"/>
    <w:aliases w:val="干标题(a) 字符,干标题(a)1 字符,干标题(a)2 字符,干标题(a)3 字符,干标题(a)4 字符,干标题(a)5 字符,干标题(a)6 字符,干标题(a)7 字符,干标题(a)8 字符,干标题(a)11 字符,干标题(a)21 字符,干标题(a)31 字符,干标题(a)41 字符,干标题(a)51 字符,干标题(a)61 字符,干标题(a)71 字符,干标题(a)9 字符,干标题(a)12 字符,干标题(a)22 字符,干标题(a)32 字符,干标题(a)42 字符"/>
    <w:basedOn w:val="a0"/>
    <w:link w:val="9"/>
    <w:uiPriority w:val="9"/>
    <w:rsid w:val="00EF3ADD"/>
    <w:rPr>
      <w:rFonts w:ascii="宋体" w:eastAsia="宋体" w:hAnsiTheme="majorHAnsi" w:cstheme="majorBidi"/>
      <w:sz w:val="24"/>
      <w:szCs w:val="21"/>
    </w:rPr>
  </w:style>
  <w:style w:type="numbering" w:customStyle="1" w:styleId="1171">
    <w:name w:val="当前列表1171"/>
    <w:rsid w:val="00EF3ADD"/>
    <w:pPr>
      <w:numPr>
        <w:numId w:val="2"/>
      </w:numPr>
    </w:pPr>
  </w:style>
  <w:style w:type="character" w:styleId="a9">
    <w:name w:val="annotation reference"/>
    <w:basedOn w:val="a0"/>
    <w:uiPriority w:val="99"/>
    <w:semiHidden/>
    <w:unhideWhenUsed/>
    <w:rsid w:val="000178D1"/>
    <w:rPr>
      <w:sz w:val="21"/>
      <w:szCs w:val="21"/>
    </w:rPr>
  </w:style>
  <w:style w:type="paragraph" w:styleId="aa">
    <w:name w:val="annotation text"/>
    <w:basedOn w:val="a"/>
    <w:link w:val="ab"/>
    <w:uiPriority w:val="99"/>
    <w:semiHidden/>
    <w:unhideWhenUsed/>
    <w:rsid w:val="000178D1"/>
    <w:pPr>
      <w:jc w:val="left"/>
    </w:pPr>
  </w:style>
  <w:style w:type="character" w:customStyle="1" w:styleId="ab">
    <w:name w:val="批注文字 字符"/>
    <w:basedOn w:val="a0"/>
    <w:link w:val="aa"/>
    <w:uiPriority w:val="99"/>
    <w:semiHidden/>
    <w:rsid w:val="000178D1"/>
    <w:rPr>
      <w:szCs w:val="21"/>
    </w:rPr>
  </w:style>
  <w:style w:type="paragraph" w:styleId="ac">
    <w:name w:val="annotation subject"/>
    <w:basedOn w:val="aa"/>
    <w:next w:val="aa"/>
    <w:link w:val="ad"/>
    <w:uiPriority w:val="99"/>
    <w:semiHidden/>
    <w:unhideWhenUsed/>
    <w:rsid w:val="000178D1"/>
    <w:rPr>
      <w:b/>
      <w:bCs/>
    </w:rPr>
  </w:style>
  <w:style w:type="character" w:customStyle="1" w:styleId="ad">
    <w:name w:val="批注主题 字符"/>
    <w:basedOn w:val="ab"/>
    <w:link w:val="ac"/>
    <w:uiPriority w:val="99"/>
    <w:semiHidden/>
    <w:rsid w:val="000178D1"/>
    <w:rPr>
      <w:b/>
      <w:bCs/>
      <w:szCs w:val="21"/>
    </w:rPr>
  </w:style>
  <w:style w:type="paragraph" w:styleId="ae">
    <w:name w:val="Balloon Text"/>
    <w:basedOn w:val="a"/>
    <w:link w:val="af"/>
    <w:uiPriority w:val="99"/>
    <w:semiHidden/>
    <w:unhideWhenUsed/>
    <w:rsid w:val="000178D1"/>
    <w:rPr>
      <w:sz w:val="18"/>
      <w:szCs w:val="18"/>
    </w:rPr>
  </w:style>
  <w:style w:type="character" w:customStyle="1" w:styleId="af">
    <w:name w:val="批注框文本 字符"/>
    <w:basedOn w:val="a0"/>
    <w:link w:val="ae"/>
    <w:uiPriority w:val="99"/>
    <w:semiHidden/>
    <w:rsid w:val="000178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979AB6-364E-43CB-A42C-1A3539148DAF}"/>
</file>

<file path=customXml/itemProps2.xml><?xml version="1.0" encoding="utf-8"?>
<ds:datastoreItem xmlns:ds="http://schemas.openxmlformats.org/officeDocument/2006/customXml" ds:itemID="{2057EE75-EDB2-49C2-B24E-0B7385517B60}"/>
</file>

<file path=customXml/itemProps3.xml><?xml version="1.0" encoding="utf-8"?>
<ds:datastoreItem xmlns:ds="http://schemas.openxmlformats.org/officeDocument/2006/customXml" ds:itemID="{2171D9A0-C902-42E6-9031-294D141E4999}"/>
</file>

<file path=docProps/app.xml><?xml version="1.0" encoding="utf-8"?>
<Properties xmlns="http://schemas.openxmlformats.org/officeDocument/2006/extended-properties" xmlns:vt="http://schemas.openxmlformats.org/officeDocument/2006/docPropsVTypes">
  <Template>Normal.dotm</Template>
  <TotalTime>154</TotalTime>
  <Pages>1</Pages>
  <Words>115</Words>
  <Characters>661</Characters>
  <Application>Microsoft Office Word</Application>
  <DocSecurity>0</DocSecurity>
  <Lines>5</Lines>
  <Paragraphs>1</Paragraphs>
  <ScaleCrop>false</ScaleCrop>
  <Company>SSEC</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DELL</cp:lastModifiedBy>
  <cp:revision>65</cp:revision>
  <dcterms:created xsi:type="dcterms:W3CDTF">2019-02-14T01:12:00Z</dcterms:created>
  <dcterms:modified xsi:type="dcterms:W3CDTF">2023-05-29T07:49:00Z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0x010100313989E510CC474A862876A387D6F14A</vt:lpwstr>
  </property>
</Properties>
</file>