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2814" w14:textId="77777777"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14:paraId="6A0E7A47" w14:textId="77777777" w:rsidR="00CF50B8" w:rsidRDefault="00CF50B8" w:rsidP="0045125B">
      <w:pPr>
        <w:snapToGrid/>
        <w:spacing w:before="157" w:after="0" w:line="500" w:lineRule="exact"/>
        <w:rPr>
          <w:rFonts w:ascii="Times New Roman" w:eastAsia="宋体" w:hAnsi="Times New Roman"/>
          <w:b/>
          <w:bCs/>
          <w:sz w:val="36"/>
          <w:szCs w:val="36"/>
        </w:rPr>
      </w:pPr>
    </w:p>
    <w:p w14:paraId="4875EF07" w14:textId="77777777" w:rsidR="0045125B" w:rsidRPr="00CF50B8" w:rsidRDefault="0045125B"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1</w:t>
      </w:r>
      <w:r w:rsidRPr="00CF50B8">
        <w:rPr>
          <w:rFonts w:ascii="Times New Roman" w:eastAsia="宋体" w:hAnsi="Times New Roman"/>
          <w:b/>
          <w:bCs/>
          <w:sz w:val="32"/>
          <w:szCs w:val="32"/>
        </w:rPr>
        <w:t>环境保护设施设计、施工和验收过程简况</w:t>
      </w:r>
    </w:p>
    <w:p w14:paraId="6F5FB555" w14:textId="2FBF7C34" w:rsidR="0045125B" w:rsidRDefault="0045125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1.1</w:t>
      </w:r>
      <w:r w:rsidRPr="000F6FF4">
        <w:rPr>
          <w:rFonts w:ascii="Times New Roman" w:eastAsia="宋体" w:hAnsi="Times New Roman" w:hint="eastAsia"/>
          <w:b/>
          <w:bCs/>
          <w:sz w:val="28"/>
          <w:szCs w:val="28"/>
        </w:rPr>
        <w:t>设计简况</w:t>
      </w:r>
    </w:p>
    <w:p w14:paraId="600CB693" w14:textId="27301C63" w:rsidR="000F6FF4" w:rsidRPr="00AF7CDF" w:rsidRDefault="00C001F9" w:rsidP="00CF50B8">
      <w:pPr>
        <w:spacing w:after="0" w:line="360" w:lineRule="auto"/>
        <w:ind w:firstLine="482"/>
        <w:jc w:val="both"/>
        <w:rPr>
          <w:rFonts w:ascii="Times New Roman" w:eastAsia="宋体" w:hAnsi="Times New Roman"/>
          <w:sz w:val="24"/>
          <w:szCs w:val="24"/>
        </w:rPr>
      </w:pPr>
      <w:r w:rsidRPr="00AF7CDF">
        <w:rPr>
          <w:rFonts w:ascii="Times New Roman" w:eastAsia="宋体" w:hAnsi="Times New Roman" w:hint="eastAsia"/>
          <w:sz w:val="24"/>
          <w:szCs w:val="24"/>
        </w:rPr>
        <w:t>本项目环境保护设施的设计在可行研究报告中和初步设计时均有考虑。本项目</w:t>
      </w:r>
      <w:r w:rsidR="007E4CDC" w:rsidRPr="007E4CDC">
        <w:rPr>
          <w:rFonts w:ascii="Times New Roman" w:eastAsia="宋体" w:hAnsi="Times New Roman"/>
          <w:kern w:val="2"/>
          <w:sz w:val="24"/>
        </w:rPr>
        <w:t>将</w:t>
      </w:r>
      <w:bookmarkStart w:id="0" w:name="_Hlk37145437"/>
      <w:r w:rsidR="007E4CDC" w:rsidRPr="007E4CDC">
        <w:rPr>
          <w:rFonts w:ascii="Times New Roman" w:eastAsia="宋体" w:hAnsi="Times New Roman"/>
          <w:kern w:val="2"/>
          <w:sz w:val="24"/>
        </w:rPr>
        <w:t>渤三区、渤五区原</w:t>
      </w:r>
      <w:r w:rsidR="007E4CDC" w:rsidRPr="007E4CDC">
        <w:rPr>
          <w:rFonts w:ascii="Times New Roman" w:eastAsia="宋体" w:hAnsi="Times New Roman"/>
          <w:kern w:val="2"/>
          <w:sz w:val="24"/>
        </w:rPr>
        <w:t>13</w:t>
      </w:r>
      <w:r w:rsidR="007E4CDC" w:rsidRPr="007E4CDC">
        <w:rPr>
          <w:rFonts w:ascii="Times New Roman" w:eastAsia="宋体" w:hAnsi="Times New Roman"/>
          <w:kern w:val="2"/>
          <w:sz w:val="24"/>
        </w:rPr>
        <w:t>座注水站改造为</w:t>
      </w:r>
      <w:r w:rsidR="007E4CDC" w:rsidRPr="007E4CDC">
        <w:rPr>
          <w:rFonts w:ascii="Times New Roman" w:eastAsia="宋体" w:hAnsi="Times New Roman"/>
          <w:kern w:val="2"/>
          <w:sz w:val="24"/>
        </w:rPr>
        <w:t>4</w:t>
      </w:r>
      <w:r w:rsidR="007E4CDC" w:rsidRPr="007E4CDC">
        <w:rPr>
          <w:rFonts w:ascii="Times New Roman" w:eastAsia="宋体" w:hAnsi="Times New Roman"/>
          <w:kern w:val="2"/>
          <w:sz w:val="24"/>
        </w:rPr>
        <w:t>座注水站，</w:t>
      </w:r>
      <w:r w:rsidR="007E4CDC" w:rsidRPr="007E4CDC">
        <w:rPr>
          <w:rFonts w:ascii="Times New Roman" w:eastAsia="宋体" w:hAnsi="Times New Roman"/>
          <w:kern w:val="2"/>
          <w:sz w:val="24"/>
        </w:rPr>
        <w:t>9</w:t>
      </w:r>
      <w:r w:rsidR="007E4CDC" w:rsidRPr="007E4CDC">
        <w:rPr>
          <w:rFonts w:ascii="Times New Roman" w:eastAsia="宋体" w:hAnsi="Times New Roman"/>
          <w:kern w:val="2"/>
          <w:sz w:val="24"/>
        </w:rPr>
        <w:t>座配水间；新建注水泵</w:t>
      </w:r>
      <w:r w:rsidR="007E4CDC" w:rsidRPr="007E4CDC">
        <w:rPr>
          <w:rFonts w:ascii="Times New Roman" w:eastAsia="宋体" w:hAnsi="Times New Roman"/>
          <w:kern w:val="2"/>
          <w:sz w:val="24"/>
        </w:rPr>
        <w:t>8</w:t>
      </w:r>
      <w:r w:rsidR="007E4CDC" w:rsidRPr="007E4CDC">
        <w:rPr>
          <w:rFonts w:ascii="Times New Roman" w:eastAsia="宋体" w:hAnsi="Times New Roman"/>
          <w:kern w:val="2"/>
          <w:sz w:val="24"/>
        </w:rPr>
        <w:t>台，利用旧注水泵</w:t>
      </w:r>
      <w:r w:rsidR="007E4CDC" w:rsidRPr="007E4CDC">
        <w:rPr>
          <w:rFonts w:ascii="Times New Roman" w:eastAsia="宋体" w:hAnsi="Times New Roman"/>
          <w:kern w:val="2"/>
          <w:sz w:val="24"/>
        </w:rPr>
        <w:t>8</w:t>
      </w:r>
      <w:r w:rsidR="007E4CDC" w:rsidRPr="007E4CDC">
        <w:rPr>
          <w:rFonts w:ascii="Times New Roman" w:eastAsia="宋体" w:hAnsi="Times New Roman"/>
          <w:kern w:val="2"/>
          <w:sz w:val="24"/>
        </w:rPr>
        <w:t>台；新建注水干线</w:t>
      </w:r>
      <w:r w:rsidR="007E4CDC" w:rsidRPr="007E4CDC">
        <w:rPr>
          <w:rFonts w:ascii="Times New Roman" w:eastAsia="宋体" w:hAnsi="Times New Roman"/>
          <w:kern w:val="2"/>
          <w:sz w:val="24"/>
        </w:rPr>
        <w:t>6.48km</w:t>
      </w:r>
      <w:r w:rsidR="007E4CDC" w:rsidRPr="007E4CDC">
        <w:rPr>
          <w:rFonts w:ascii="Times New Roman" w:eastAsia="宋体" w:hAnsi="Times New Roman"/>
          <w:kern w:val="2"/>
          <w:sz w:val="24"/>
        </w:rPr>
        <w:t>、低压供水管线</w:t>
      </w:r>
      <w:r w:rsidR="007E4CDC" w:rsidRPr="007E4CDC">
        <w:rPr>
          <w:rFonts w:ascii="Times New Roman" w:eastAsia="宋体" w:hAnsi="Times New Roman"/>
          <w:kern w:val="2"/>
          <w:sz w:val="24"/>
        </w:rPr>
        <w:t>2.95km</w:t>
      </w:r>
      <w:bookmarkEnd w:id="0"/>
      <w:r w:rsidR="007E4CDC" w:rsidRPr="007E4CDC">
        <w:rPr>
          <w:rFonts w:ascii="Times New Roman" w:eastAsia="宋体" w:hAnsi="Times New Roman"/>
          <w:kern w:val="2"/>
          <w:sz w:val="24"/>
        </w:rPr>
        <w:t>；</w:t>
      </w:r>
      <w:bookmarkStart w:id="1" w:name="_Hlk37145469"/>
      <w:r w:rsidR="007E4CDC" w:rsidRPr="007E4CDC">
        <w:rPr>
          <w:rFonts w:ascii="Times New Roman" w:eastAsia="宋体" w:hAnsi="Times New Roman"/>
          <w:kern w:val="2"/>
          <w:sz w:val="24"/>
        </w:rPr>
        <w:t>并配套修建配电、自控、结构等相关设施</w:t>
      </w:r>
      <w:bookmarkEnd w:id="1"/>
      <w:r w:rsidR="007E4CDC">
        <w:rPr>
          <w:rFonts w:ascii="Times New Roman" w:eastAsia="宋体" w:hAnsi="Times New Roman" w:hint="eastAsia"/>
          <w:kern w:val="2"/>
          <w:sz w:val="24"/>
        </w:rPr>
        <w:t>。经调查，具体环保设施为</w:t>
      </w:r>
      <w:r w:rsidR="007E4CDC" w:rsidRPr="007E4CDC">
        <w:rPr>
          <w:rFonts w:ascii="Times New Roman" w:eastAsia="宋体" w:hAnsi="Times New Roman"/>
          <w:snapToGrid w:val="0"/>
          <w:color w:val="000000"/>
          <w:sz w:val="24"/>
          <w:szCs w:val="24"/>
        </w:rPr>
        <w:t>注水泵设基础减振、消声设施；注水泵均布置于泵房内，注水泵房内墙面及顶棚粘贴微孔吸声铝板作为隔音降噪层</w:t>
      </w:r>
      <w:r w:rsidR="007E4CDC">
        <w:rPr>
          <w:rFonts w:ascii="Times New Roman" w:eastAsia="宋体" w:hAnsi="Times New Roman" w:hint="eastAsia"/>
          <w:snapToGrid w:val="0"/>
          <w:color w:val="000000"/>
          <w:sz w:val="24"/>
          <w:szCs w:val="24"/>
        </w:rPr>
        <w:t>。</w:t>
      </w:r>
    </w:p>
    <w:p w14:paraId="1882CA09" w14:textId="43F2AE1B" w:rsidR="000F6FF4" w:rsidRPr="00CF50B8" w:rsidRDefault="000F6FF4" w:rsidP="000F6FF4">
      <w:pPr>
        <w:spacing w:after="0" w:line="360" w:lineRule="auto"/>
        <w:ind w:firstLine="482"/>
        <w:jc w:val="both"/>
        <w:rPr>
          <w:rFonts w:ascii="Times New Roman" w:eastAsia="宋体" w:hAnsi="Times New Roman"/>
          <w:sz w:val="28"/>
          <w:szCs w:val="28"/>
        </w:rPr>
      </w:pPr>
      <w:r w:rsidRPr="00CF50B8">
        <w:rPr>
          <w:rFonts w:ascii="Times New Roman" w:eastAsia="宋体" w:hAnsi="Times New Roman" w:hint="eastAsia"/>
          <w:b/>
          <w:bCs/>
          <w:sz w:val="28"/>
          <w:szCs w:val="28"/>
        </w:rPr>
        <w:t>1.</w:t>
      </w:r>
      <w:r>
        <w:rPr>
          <w:rFonts w:ascii="Times New Roman" w:eastAsia="宋体" w:hAnsi="Times New Roman"/>
          <w:b/>
          <w:bCs/>
          <w:sz w:val="28"/>
          <w:szCs w:val="28"/>
        </w:rPr>
        <w:t>2</w:t>
      </w:r>
      <w:r w:rsidRPr="000F6FF4">
        <w:rPr>
          <w:rFonts w:ascii="Times New Roman" w:eastAsia="宋体" w:hAnsi="Times New Roman" w:hint="eastAsia"/>
          <w:b/>
          <w:bCs/>
          <w:sz w:val="28"/>
          <w:szCs w:val="28"/>
        </w:rPr>
        <w:t>施工简况</w:t>
      </w:r>
    </w:p>
    <w:p w14:paraId="7B5645B3" w14:textId="0F7FAA93" w:rsidR="000F6FF4" w:rsidRDefault="000F6FF4" w:rsidP="00CF50B8">
      <w:pPr>
        <w:pStyle w:val="lm0"/>
        <w:spacing w:line="360" w:lineRule="auto"/>
        <w:rPr>
          <w:kern w:val="2"/>
        </w:rPr>
      </w:pPr>
      <w:r>
        <w:rPr>
          <w:rFonts w:hint="eastAsia"/>
          <w:kern w:val="2"/>
        </w:rPr>
        <w:t>建设单位要求施工单位严格按照合同中要求，在确保环境保护设施的建设进行和资金的保障前提下，严格落实环境影响报告表及“</w:t>
      </w:r>
      <w:bookmarkStart w:id="2" w:name="_Hlk37147976"/>
      <w:r w:rsidRPr="000F6FF4">
        <w:rPr>
          <w:rFonts w:ascii="Times New Roman" w:hAnsi="Times New Roman"/>
          <w:color w:val="000000"/>
          <w:kern w:val="2"/>
          <w:szCs w:val="22"/>
        </w:rPr>
        <w:t>东环河分建审</w:t>
      </w:r>
      <w:r w:rsidRPr="000F6FF4">
        <w:rPr>
          <w:rFonts w:ascii="Times New Roman" w:hAnsi="Times New Roman"/>
          <w:color w:val="000000"/>
          <w:kern w:val="2"/>
          <w:szCs w:val="22"/>
        </w:rPr>
        <w:t>[2016]106</w:t>
      </w:r>
      <w:r w:rsidRPr="000F6FF4">
        <w:rPr>
          <w:rFonts w:ascii="Times New Roman" w:hAnsi="Times New Roman"/>
          <w:color w:val="000000"/>
          <w:kern w:val="2"/>
          <w:szCs w:val="22"/>
        </w:rPr>
        <w:t>号</w:t>
      </w:r>
      <w:bookmarkEnd w:id="2"/>
      <w:r>
        <w:rPr>
          <w:rFonts w:hint="eastAsia"/>
          <w:kern w:val="2"/>
        </w:rPr>
        <w:t>”文中提到的生态保护工程和污染防治措施。</w:t>
      </w:r>
    </w:p>
    <w:p w14:paraId="3FB4450A" w14:textId="166F0247" w:rsidR="00D364B4" w:rsidRPr="00CF50B8" w:rsidRDefault="00D364B4" w:rsidP="00CF50B8">
      <w:pPr>
        <w:spacing w:after="0" w:line="360" w:lineRule="auto"/>
        <w:ind w:firstLine="482"/>
        <w:jc w:val="both"/>
        <w:rPr>
          <w:rFonts w:ascii="Times New Roman" w:eastAsia="宋体" w:hAnsi="Times New Roman"/>
          <w:b/>
          <w:bCs/>
          <w:sz w:val="28"/>
          <w:szCs w:val="28"/>
        </w:rPr>
      </w:pPr>
      <w:r w:rsidRPr="000F6FF4">
        <w:rPr>
          <w:rFonts w:ascii="Times New Roman" w:eastAsia="宋体" w:hAnsi="Times New Roman"/>
          <w:b/>
          <w:bCs/>
          <w:sz w:val="28"/>
          <w:szCs w:val="28"/>
        </w:rPr>
        <w:t>1.</w:t>
      </w:r>
      <w:r w:rsidR="000F6FF4" w:rsidRPr="000F6FF4">
        <w:rPr>
          <w:rFonts w:ascii="Times New Roman" w:eastAsia="宋体" w:hAnsi="Times New Roman"/>
          <w:b/>
          <w:bCs/>
          <w:sz w:val="28"/>
          <w:szCs w:val="28"/>
        </w:rPr>
        <w:t>3</w:t>
      </w:r>
      <w:r w:rsidRPr="000F6FF4">
        <w:rPr>
          <w:rFonts w:ascii="Times New Roman" w:eastAsia="宋体" w:hAnsi="Times New Roman"/>
          <w:b/>
          <w:bCs/>
          <w:sz w:val="28"/>
          <w:szCs w:val="28"/>
        </w:rPr>
        <w:t>验收过程简况</w:t>
      </w:r>
    </w:p>
    <w:p w14:paraId="01C956FF" w14:textId="77777777" w:rsidR="00D364B4" w:rsidRDefault="00D364B4" w:rsidP="00CF50B8">
      <w:pPr>
        <w:spacing w:after="0" w:line="360" w:lineRule="auto"/>
        <w:ind w:firstLineChars="200" w:firstLine="480"/>
        <w:jc w:val="both"/>
        <w:rPr>
          <w:rFonts w:ascii="宋体" w:eastAsia="宋体" w:hAnsi="宋体" w:cs="宋体"/>
          <w:color w:val="000000"/>
          <w:sz w:val="24"/>
          <w:szCs w:val="24"/>
        </w:rPr>
      </w:pPr>
      <w:r w:rsidRPr="00117263">
        <w:rPr>
          <w:rFonts w:ascii="宋体" w:eastAsia="宋体" w:hAnsi="宋体" w:cs="宋体" w:hint="eastAsia"/>
          <w:color w:val="000000"/>
          <w:sz w:val="24"/>
          <w:szCs w:val="24"/>
        </w:rPr>
        <w:t>本项目验收过程见表</w:t>
      </w:r>
      <w:r w:rsidRPr="00117263">
        <w:rPr>
          <w:rStyle w:val="fontstyle21"/>
        </w:rPr>
        <w:t>1</w:t>
      </w:r>
      <w:r w:rsidRPr="00117263">
        <w:rPr>
          <w:rFonts w:ascii="宋体" w:eastAsia="宋体" w:hAnsi="宋体" w:cs="宋体"/>
          <w:color w:val="000000"/>
          <w:sz w:val="24"/>
          <w:szCs w:val="24"/>
        </w:rPr>
        <w:t>。</w:t>
      </w:r>
    </w:p>
    <w:p w14:paraId="241B1741" w14:textId="77777777" w:rsidR="00D364B4" w:rsidRPr="002E64CF" w:rsidRDefault="00D364B4" w:rsidP="00CF50B8">
      <w:pPr>
        <w:pStyle w:val="lm1"/>
        <w:adjustRightInd w:val="0"/>
        <w:snapToGrid w:val="0"/>
        <w:spacing w:beforeLines="0" w:line="360" w:lineRule="auto"/>
        <w:rPr>
          <w:kern w:val="0"/>
        </w:rPr>
      </w:pPr>
      <w:r w:rsidRPr="002E64CF">
        <w:rPr>
          <w:rFonts w:hint="eastAsia"/>
          <w:kern w:val="0"/>
        </w:rPr>
        <w:t>表</w:t>
      </w:r>
      <w:r w:rsidR="00124BDB" w:rsidRPr="002E64CF">
        <w:rPr>
          <w:rFonts w:hint="eastAsia"/>
          <w:kern w:val="0"/>
        </w:rPr>
        <w:t xml:space="preserve">1 </w:t>
      </w:r>
      <w:r w:rsidRPr="002E64CF">
        <w:rPr>
          <w:rFonts w:hint="eastAsia"/>
          <w:kern w:val="0"/>
        </w:rPr>
        <w:t xml:space="preserve"> </w:t>
      </w:r>
      <w:r w:rsidR="00CF50B8" w:rsidRPr="002E64CF">
        <w:rPr>
          <w:rFonts w:hint="eastAsia"/>
          <w:kern w:val="0"/>
        </w:rPr>
        <w:t>竣工环境保护验收</w:t>
      </w:r>
      <w:r w:rsidRPr="002E64CF">
        <w:rPr>
          <w:rFonts w:hint="eastAsia"/>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14:paraId="3CD76BC9" w14:textId="77777777" w:rsidTr="00124BDB">
        <w:trPr>
          <w:jc w:val="center"/>
        </w:trPr>
        <w:tc>
          <w:tcPr>
            <w:tcW w:w="1438" w:type="pct"/>
            <w:vAlign w:val="center"/>
          </w:tcPr>
          <w:p w14:paraId="3E57EF4F" w14:textId="77777777" w:rsidR="00124BDB" w:rsidRDefault="00124BDB" w:rsidP="00124BDB">
            <w:pPr>
              <w:pStyle w:val="lm"/>
            </w:pPr>
            <w:r>
              <w:t>项目名称</w:t>
            </w:r>
          </w:p>
        </w:tc>
        <w:tc>
          <w:tcPr>
            <w:tcW w:w="1494" w:type="pct"/>
          </w:tcPr>
          <w:p w14:paraId="4E847A3F" w14:textId="77777777" w:rsidR="00124BDB" w:rsidRDefault="00124BDB" w:rsidP="00124BDB">
            <w:pPr>
              <w:pStyle w:val="lm"/>
            </w:pPr>
            <w:r>
              <w:t>程序流程</w:t>
            </w:r>
          </w:p>
        </w:tc>
        <w:tc>
          <w:tcPr>
            <w:tcW w:w="2068" w:type="pct"/>
            <w:vAlign w:val="center"/>
          </w:tcPr>
          <w:p w14:paraId="4B52A6D7" w14:textId="77777777" w:rsidR="00124BDB" w:rsidRDefault="00124BDB" w:rsidP="00124BDB">
            <w:pPr>
              <w:pStyle w:val="lm"/>
            </w:pPr>
            <w:r>
              <w:t>时间节点</w:t>
            </w:r>
          </w:p>
        </w:tc>
      </w:tr>
      <w:tr w:rsidR="00942455" w14:paraId="3248EDB8" w14:textId="77777777" w:rsidTr="00124BDB">
        <w:trPr>
          <w:jc w:val="center"/>
        </w:trPr>
        <w:tc>
          <w:tcPr>
            <w:tcW w:w="1438" w:type="pct"/>
            <w:vMerge w:val="restart"/>
            <w:vAlign w:val="center"/>
          </w:tcPr>
          <w:p w14:paraId="2F4EC427" w14:textId="411C4E07" w:rsidR="00942455" w:rsidRPr="00A121CE" w:rsidRDefault="00C925E0" w:rsidP="00124BDB">
            <w:pPr>
              <w:pStyle w:val="lm"/>
            </w:pPr>
            <w:r w:rsidRPr="00A121CE">
              <w:rPr>
                <w:rFonts w:hint="eastAsia"/>
              </w:rPr>
              <w:t>河口采油厂</w:t>
            </w:r>
            <w:bookmarkStart w:id="3" w:name="_Hlk37145184"/>
            <w:r w:rsidR="00A121CE" w:rsidRPr="00A121CE">
              <w:rPr>
                <w:rFonts w:ascii="Times New Roman" w:hAnsi="Times New Roman"/>
                <w:color w:val="000000"/>
              </w:rPr>
              <w:t>渤三区、渤五区小型注水站合并改造工程</w:t>
            </w:r>
            <w:bookmarkEnd w:id="3"/>
            <w:r w:rsidR="00942455" w:rsidRPr="00A121CE">
              <w:rPr>
                <w:rFonts w:hint="eastAsia"/>
              </w:rPr>
              <w:t>竣工环境保护验收调查报告表</w:t>
            </w:r>
          </w:p>
        </w:tc>
        <w:tc>
          <w:tcPr>
            <w:tcW w:w="1494" w:type="pct"/>
          </w:tcPr>
          <w:p w14:paraId="7BC7E69A" w14:textId="77777777" w:rsidR="00942455" w:rsidRDefault="00942455" w:rsidP="00124BDB">
            <w:pPr>
              <w:pStyle w:val="lm"/>
            </w:pPr>
            <w:r>
              <w:t>竣工时间</w:t>
            </w:r>
          </w:p>
        </w:tc>
        <w:tc>
          <w:tcPr>
            <w:tcW w:w="2068" w:type="pct"/>
            <w:vAlign w:val="center"/>
          </w:tcPr>
          <w:p w14:paraId="3EE6AB5D" w14:textId="6677384E" w:rsidR="00942455" w:rsidRDefault="00942455" w:rsidP="002E64CF">
            <w:pPr>
              <w:pStyle w:val="lm"/>
            </w:pPr>
            <w:r w:rsidRPr="006F1043">
              <w:rPr>
                <w:rFonts w:hint="eastAsia"/>
              </w:rPr>
              <w:t>201</w:t>
            </w:r>
            <w:r w:rsidR="001A46B5">
              <w:t>9</w:t>
            </w:r>
            <w:r w:rsidRPr="006F1043">
              <w:rPr>
                <w:rFonts w:hint="eastAsia"/>
              </w:rPr>
              <w:t>年</w:t>
            </w:r>
            <w:r w:rsidR="00C925E0">
              <w:t>12</w:t>
            </w:r>
            <w:r w:rsidRPr="006F1043">
              <w:rPr>
                <w:rFonts w:hint="eastAsia"/>
              </w:rPr>
              <w:t>月</w:t>
            </w:r>
            <w:r w:rsidR="00C925E0">
              <w:t>1</w:t>
            </w:r>
            <w:r w:rsidR="001A46B5">
              <w:rPr>
                <w:rFonts w:hint="eastAsia"/>
              </w:rPr>
              <w:t>日</w:t>
            </w:r>
          </w:p>
        </w:tc>
      </w:tr>
      <w:tr w:rsidR="00942455" w14:paraId="2A2BCE6B" w14:textId="77777777" w:rsidTr="00124BDB">
        <w:trPr>
          <w:jc w:val="center"/>
        </w:trPr>
        <w:tc>
          <w:tcPr>
            <w:tcW w:w="1438" w:type="pct"/>
            <w:vMerge/>
            <w:vAlign w:val="center"/>
          </w:tcPr>
          <w:p w14:paraId="32D48B01" w14:textId="77777777" w:rsidR="00942455" w:rsidRDefault="00942455" w:rsidP="00124BDB">
            <w:pPr>
              <w:pStyle w:val="lm"/>
            </w:pPr>
          </w:p>
        </w:tc>
        <w:tc>
          <w:tcPr>
            <w:tcW w:w="1494" w:type="pct"/>
          </w:tcPr>
          <w:p w14:paraId="1EE57311" w14:textId="77777777" w:rsidR="00942455" w:rsidRDefault="00942455" w:rsidP="00124BDB">
            <w:pPr>
              <w:pStyle w:val="lm"/>
            </w:pPr>
            <w:r>
              <w:t>委托时间</w:t>
            </w:r>
          </w:p>
        </w:tc>
        <w:tc>
          <w:tcPr>
            <w:tcW w:w="2068" w:type="pct"/>
            <w:vAlign w:val="center"/>
          </w:tcPr>
          <w:p w14:paraId="637C1483" w14:textId="6D88536E" w:rsidR="00942455" w:rsidRDefault="00942455" w:rsidP="002E64CF">
            <w:pPr>
              <w:pStyle w:val="lm"/>
            </w:pPr>
            <w:r w:rsidRPr="006F1043">
              <w:rPr>
                <w:rFonts w:hint="eastAsia"/>
              </w:rPr>
              <w:t>201</w:t>
            </w:r>
            <w:r w:rsidR="003E7501">
              <w:t>9</w:t>
            </w:r>
            <w:r w:rsidRPr="006F1043">
              <w:rPr>
                <w:rFonts w:hint="eastAsia"/>
              </w:rPr>
              <w:t>年</w:t>
            </w:r>
            <w:r w:rsidR="00E75CE5">
              <w:t>12</w:t>
            </w:r>
            <w:r w:rsidRPr="006F1043">
              <w:rPr>
                <w:rFonts w:hint="eastAsia"/>
              </w:rPr>
              <w:t>月</w:t>
            </w:r>
            <w:r w:rsidR="00E75CE5">
              <w:t>2</w:t>
            </w:r>
            <w:r>
              <w:t>日</w:t>
            </w:r>
          </w:p>
        </w:tc>
      </w:tr>
      <w:tr w:rsidR="00942455" w14:paraId="0D4AC314" w14:textId="77777777" w:rsidTr="00124BDB">
        <w:trPr>
          <w:jc w:val="center"/>
        </w:trPr>
        <w:tc>
          <w:tcPr>
            <w:tcW w:w="1438" w:type="pct"/>
            <w:vMerge/>
            <w:vAlign w:val="center"/>
          </w:tcPr>
          <w:p w14:paraId="115FA506" w14:textId="77777777" w:rsidR="00942455" w:rsidRDefault="00942455" w:rsidP="00124BDB">
            <w:pPr>
              <w:pStyle w:val="lm"/>
            </w:pPr>
          </w:p>
        </w:tc>
        <w:tc>
          <w:tcPr>
            <w:tcW w:w="1494" w:type="pct"/>
          </w:tcPr>
          <w:p w14:paraId="1D4A8916" w14:textId="71563D66" w:rsidR="00942455" w:rsidRDefault="00E75CE5" w:rsidP="00124BDB">
            <w:pPr>
              <w:pStyle w:val="lm"/>
            </w:pPr>
            <w:r>
              <w:rPr>
                <w:rFonts w:hint="eastAsia"/>
              </w:rPr>
              <w:t>调试</w:t>
            </w:r>
            <w:r w:rsidR="00942455">
              <w:t>时间</w:t>
            </w:r>
          </w:p>
        </w:tc>
        <w:tc>
          <w:tcPr>
            <w:tcW w:w="2068" w:type="pct"/>
            <w:vAlign w:val="center"/>
          </w:tcPr>
          <w:p w14:paraId="4F79C36B" w14:textId="5D3E38BA" w:rsidR="00942455" w:rsidRDefault="00E75CE5" w:rsidP="002E64CF">
            <w:pPr>
              <w:pStyle w:val="lm"/>
            </w:pPr>
            <w:r w:rsidRPr="00E75CE5">
              <w:rPr>
                <w:rFonts w:ascii="Calibri" w:hAnsi="Calibri" w:cs="宋体" w:hint="eastAsia"/>
                <w:szCs w:val="24"/>
              </w:rPr>
              <w:t>2019</w:t>
            </w:r>
            <w:r w:rsidRPr="00E75CE5">
              <w:rPr>
                <w:rFonts w:ascii="Calibri" w:hAnsi="Calibri" w:cs="宋体" w:hint="eastAsia"/>
                <w:szCs w:val="24"/>
              </w:rPr>
              <w:t>年</w:t>
            </w:r>
            <w:r w:rsidRPr="00E75CE5">
              <w:rPr>
                <w:rFonts w:ascii="Calibri" w:hAnsi="Calibri" w:cs="宋体"/>
                <w:szCs w:val="24"/>
              </w:rPr>
              <w:t>12</w:t>
            </w:r>
            <w:r w:rsidRPr="00E75CE5">
              <w:rPr>
                <w:rFonts w:ascii="Calibri" w:hAnsi="Calibri" w:cs="宋体" w:hint="eastAsia"/>
                <w:szCs w:val="24"/>
              </w:rPr>
              <w:t>月</w:t>
            </w:r>
            <w:r w:rsidRPr="00E75CE5">
              <w:rPr>
                <w:rFonts w:ascii="Calibri" w:hAnsi="Calibri" w:cs="宋体"/>
                <w:szCs w:val="24"/>
              </w:rPr>
              <w:t>3</w:t>
            </w:r>
            <w:r w:rsidRPr="00E75CE5">
              <w:rPr>
                <w:rFonts w:ascii="Calibri" w:hAnsi="Calibri" w:cs="宋体" w:hint="eastAsia"/>
                <w:szCs w:val="24"/>
              </w:rPr>
              <w:t>日</w:t>
            </w:r>
            <w:r>
              <w:rPr>
                <w:rFonts w:ascii="Calibri" w:hAnsi="Calibri" w:cs="宋体" w:hint="eastAsia"/>
                <w:szCs w:val="24"/>
              </w:rPr>
              <w:t>——</w:t>
            </w:r>
            <w:r w:rsidRPr="00E75CE5">
              <w:rPr>
                <w:rFonts w:ascii="Calibri" w:hAnsi="Calibri" w:cs="宋体" w:hint="eastAsia"/>
                <w:szCs w:val="24"/>
              </w:rPr>
              <w:t>20</w:t>
            </w:r>
            <w:r w:rsidRPr="00E75CE5">
              <w:rPr>
                <w:rFonts w:ascii="Calibri" w:hAnsi="Calibri" w:cs="宋体"/>
                <w:szCs w:val="24"/>
              </w:rPr>
              <w:t>20</w:t>
            </w:r>
            <w:r w:rsidRPr="00E75CE5">
              <w:rPr>
                <w:rFonts w:ascii="Calibri" w:hAnsi="Calibri" w:cs="宋体" w:hint="eastAsia"/>
                <w:szCs w:val="24"/>
              </w:rPr>
              <w:t>年</w:t>
            </w:r>
            <w:r w:rsidRPr="00E75CE5">
              <w:rPr>
                <w:rFonts w:ascii="Calibri" w:hAnsi="Calibri" w:cs="宋体"/>
                <w:szCs w:val="24"/>
              </w:rPr>
              <w:t>5</w:t>
            </w:r>
            <w:r w:rsidRPr="00E75CE5">
              <w:rPr>
                <w:rFonts w:ascii="Calibri" w:hAnsi="Calibri" w:cs="宋体" w:hint="eastAsia"/>
                <w:szCs w:val="24"/>
              </w:rPr>
              <w:t>月</w:t>
            </w:r>
            <w:r w:rsidRPr="00E75CE5">
              <w:rPr>
                <w:rFonts w:ascii="Calibri" w:hAnsi="Calibri" w:cs="宋体" w:hint="eastAsia"/>
                <w:szCs w:val="24"/>
              </w:rPr>
              <w:t>3</w:t>
            </w:r>
            <w:r w:rsidRPr="00E75CE5">
              <w:rPr>
                <w:rFonts w:ascii="Calibri" w:hAnsi="Calibri" w:cs="宋体"/>
                <w:szCs w:val="24"/>
              </w:rPr>
              <w:t>1</w:t>
            </w:r>
            <w:r w:rsidRPr="00E75CE5">
              <w:rPr>
                <w:rFonts w:ascii="Calibri" w:hAnsi="Calibri" w:cs="宋体" w:hint="eastAsia"/>
                <w:szCs w:val="24"/>
              </w:rPr>
              <w:t>日</w:t>
            </w:r>
          </w:p>
        </w:tc>
      </w:tr>
      <w:tr w:rsidR="00942455" w14:paraId="69574F68" w14:textId="77777777" w:rsidTr="00124BDB">
        <w:trPr>
          <w:jc w:val="center"/>
        </w:trPr>
        <w:tc>
          <w:tcPr>
            <w:tcW w:w="1438" w:type="pct"/>
            <w:vMerge/>
            <w:vAlign w:val="center"/>
          </w:tcPr>
          <w:p w14:paraId="082A9CA1" w14:textId="77777777" w:rsidR="00942455" w:rsidRDefault="00942455" w:rsidP="00124BDB">
            <w:pPr>
              <w:pStyle w:val="lm"/>
            </w:pPr>
          </w:p>
        </w:tc>
        <w:tc>
          <w:tcPr>
            <w:tcW w:w="1494" w:type="pct"/>
            <w:vAlign w:val="center"/>
          </w:tcPr>
          <w:p w14:paraId="65C76F1A" w14:textId="77777777" w:rsidR="00942455" w:rsidRDefault="00942455" w:rsidP="00124BDB">
            <w:pPr>
              <w:pStyle w:val="lm"/>
            </w:pPr>
            <w:r>
              <w:t>检测时间</w:t>
            </w:r>
          </w:p>
        </w:tc>
        <w:tc>
          <w:tcPr>
            <w:tcW w:w="2068" w:type="pct"/>
            <w:vAlign w:val="center"/>
          </w:tcPr>
          <w:p w14:paraId="2EFE3581" w14:textId="6E746DBC" w:rsidR="00942455" w:rsidRPr="00E95094" w:rsidRDefault="00942455" w:rsidP="002E64CF">
            <w:pPr>
              <w:pStyle w:val="lm"/>
              <w:rPr>
                <w:rFonts w:ascii="Times New Roman" w:hAnsi="Times New Roman"/>
              </w:rPr>
            </w:pPr>
            <w:r w:rsidRPr="00E95094">
              <w:rPr>
                <w:rFonts w:ascii="Times New Roman" w:hAnsi="Times New Roman"/>
              </w:rPr>
              <w:t>2019</w:t>
            </w:r>
            <w:r w:rsidR="00E75CE5" w:rsidRPr="00E95094">
              <w:rPr>
                <w:rFonts w:ascii="Times New Roman" w:hAnsi="Times New Roman"/>
              </w:rPr>
              <w:t>年</w:t>
            </w:r>
            <w:r w:rsidR="00E75CE5" w:rsidRPr="00E95094">
              <w:rPr>
                <w:rFonts w:ascii="Times New Roman" w:hAnsi="Times New Roman"/>
              </w:rPr>
              <w:t>12</w:t>
            </w:r>
            <w:r w:rsidR="00E75CE5" w:rsidRPr="00E95094">
              <w:rPr>
                <w:rFonts w:ascii="Times New Roman" w:hAnsi="Times New Roman"/>
              </w:rPr>
              <w:t>月</w:t>
            </w:r>
          </w:p>
        </w:tc>
      </w:tr>
      <w:tr w:rsidR="00942455" w14:paraId="565D549D" w14:textId="77777777" w:rsidTr="00124BDB">
        <w:trPr>
          <w:jc w:val="center"/>
        </w:trPr>
        <w:tc>
          <w:tcPr>
            <w:tcW w:w="1438" w:type="pct"/>
            <w:vMerge/>
            <w:vAlign w:val="center"/>
          </w:tcPr>
          <w:p w14:paraId="558E35CD" w14:textId="77777777" w:rsidR="00942455" w:rsidRDefault="00942455" w:rsidP="00124BDB">
            <w:pPr>
              <w:pStyle w:val="lm"/>
            </w:pPr>
          </w:p>
        </w:tc>
        <w:tc>
          <w:tcPr>
            <w:tcW w:w="1494" w:type="pct"/>
          </w:tcPr>
          <w:p w14:paraId="4BB2DE53" w14:textId="77777777" w:rsidR="00942455" w:rsidRDefault="00942455" w:rsidP="00124BDB">
            <w:pPr>
              <w:pStyle w:val="lm"/>
            </w:pPr>
            <w:r>
              <w:t>自主验收时间</w:t>
            </w:r>
          </w:p>
        </w:tc>
        <w:tc>
          <w:tcPr>
            <w:tcW w:w="2068" w:type="pct"/>
            <w:vAlign w:val="center"/>
          </w:tcPr>
          <w:p w14:paraId="280802BA" w14:textId="08E1F677" w:rsidR="00942455" w:rsidRPr="00E95094" w:rsidRDefault="00E75CE5" w:rsidP="00124BDB">
            <w:pPr>
              <w:pStyle w:val="lm"/>
              <w:rPr>
                <w:rFonts w:ascii="Times New Roman" w:hAnsi="Times New Roman"/>
              </w:rPr>
            </w:pPr>
            <w:r w:rsidRPr="00E95094">
              <w:rPr>
                <w:rFonts w:ascii="Times New Roman" w:hAnsi="Times New Roman"/>
              </w:rPr>
              <w:t>2020</w:t>
            </w:r>
            <w:r w:rsidR="00942455" w:rsidRPr="00E95094">
              <w:rPr>
                <w:rFonts w:ascii="Times New Roman" w:hAnsi="Times New Roman"/>
              </w:rPr>
              <w:t>年</w:t>
            </w:r>
            <w:r w:rsidRPr="00E95094">
              <w:rPr>
                <w:rFonts w:ascii="Times New Roman" w:hAnsi="Times New Roman"/>
              </w:rPr>
              <w:t>4</w:t>
            </w:r>
            <w:r w:rsidR="00942455" w:rsidRPr="00E95094">
              <w:rPr>
                <w:rFonts w:ascii="Times New Roman" w:hAnsi="Times New Roman"/>
              </w:rPr>
              <w:t>月</w:t>
            </w:r>
            <w:r w:rsidRPr="00E95094">
              <w:rPr>
                <w:rFonts w:ascii="Times New Roman" w:hAnsi="Times New Roman"/>
              </w:rPr>
              <w:t>15</w:t>
            </w:r>
            <w:r w:rsidR="00942455" w:rsidRPr="00E95094">
              <w:rPr>
                <w:rFonts w:ascii="Times New Roman" w:hAnsi="Times New Roman"/>
              </w:rPr>
              <w:t>日</w:t>
            </w:r>
          </w:p>
        </w:tc>
      </w:tr>
    </w:tbl>
    <w:p w14:paraId="50D17EAA" w14:textId="77777777" w:rsidR="00CF50B8" w:rsidRPr="00CF50B8" w:rsidRDefault="00CF50B8" w:rsidP="00CF50B8">
      <w:pPr>
        <w:spacing w:after="0" w:line="360" w:lineRule="auto"/>
        <w:ind w:firstLine="482"/>
        <w:jc w:val="both"/>
        <w:rPr>
          <w:rFonts w:ascii="Times New Roman" w:eastAsia="宋体" w:hAnsi="Times New Roman"/>
          <w:b/>
          <w:bCs/>
          <w:sz w:val="21"/>
          <w:szCs w:val="21"/>
        </w:rPr>
      </w:pPr>
    </w:p>
    <w:p w14:paraId="0FF51E05"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2</w:t>
      </w:r>
      <w:r w:rsidRPr="00CF50B8">
        <w:rPr>
          <w:rFonts w:ascii="Times New Roman" w:eastAsia="宋体" w:hAnsi="Times New Roman"/>
          <w:b/>
          <w:bCs/>
          <w:sz w:val="32"/>
          <w:szCs w:val="32"/>
        </w:rPr>
        <w:t>其他环境保护措施的落实情况</w:t>
      </w:r>
    </w:p>
    <w:p w14:paraId="498D6CA0" w14:textId="77777777"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2.1</w:t>
      </w:r>
      <w:r w:rsidRPr="00CF50B8">
        <w:rPr>
          <w:rFonts w:ascii="Times New Roman" w:eastAsia="宋体" w:hAnsi="Times New Roman"/>
          <w:b/>
          <w:bCs/>
          <w:sz w:val="28"/>
          <w:szCs w:val="28"/>
        </w:rPr>
        <w:t>制度措施落实情况</w:t>
      </w:r>
    </w:p>
    <w:p w14:paraId="518D028D" w14:textId="77777777" w:rsidR="00842A03"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14:paraId="29A7BF8E" w14:textId="050641B5" w:rsidR="00291B66" w:rsidRDefault="00291B66" w:rsidP="00291B66">
      <w:pPr>
        <w:pStyle w:val="lm0"/>
        <w:spacing w:line="360" w:lineRule="auto"/>
      </w:pPr>
      <w:r>
        <w:rPr>
          <w:rFonts w:hint="eastAsia"/>
        </w:rPr>
        <w:t>建设单位QHS</w:t>
      </w:r>
      <w:r w:rsidR="00E75CE5">
        <w:t>S</w:t>
      </w:r>
      <w:r>
        <w:rPr>
          <w:rFonts w:hint="eastAsia"/>
        </w:rPr>
        <w:t>E管理科负责全公司环保专业技术综合管理，机关各业务部门按各自环保管理职责负责分管业务范围内的环保管理。采油厂所属各单位、直属单位按采油厂环保管理实施细则负责本单位环保管理。</w:t>
      </w:r>
    </w:p>
    <w:p w14:paraId="236C6661" w14:textId="77777777" w:rsidR="00291B66" w:rsidRDefault="00291B66" w:rsidP="00291B66">
      <w:pPr>
        <w:pStyle w:val="lm0"/>
        <w:spacing w:line="360" w:lineRule="auto"/>
      </w:pPr>
      <w:r>
        <w:rPr>
          <w:rFonts w:hint="eastAsia"/>
        </w:rPr>
        <w:t>在施工期，项目管理部门设置专门的环保岗位，配备一名环保专业人员，负责监督</w:t>
      </w:r>
      <w:r>
        <w:rPr>
          <w:rFonts w:hint="eastAsia"/>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14:paraId="10A06F22" w14:textId="22B7FDF2" w:rsidR="00842A03" w:rsidRDefault="00291B66" w:rsidP="00291B66">
      <w:pPr>
        <w:pStyle w:val="lm0"/>
        <w:spacing w:line="360" w:lineRule="auto"/>
      </w:pPr>
      <w:r>
        <w:rPr>
          <w:rFonts w:hint="eastAsia"/>
        </w:rPr>
        <w:t>在生产运营期，由建设单位</w:t>
      </w:r>
      <w:r w:rsidR="00E75CE5">
        <w:rPr>
          <w:rFonts w:hint="eastAsia"/>
        </w:rPr>
        <w:t>QHS</w:t>
      </w:r>
      <w:r w:rsidR="00E75CE5">
        <w:t>S</w:t>
      </w:r>
      <w:r>
        <w:rPr>
          <w:rFonts w:hint="eastAsia"/>
        </w:rPr>
        <w:t>E管理科统一负责本项目的环保管理工作，在井区内设置专职环保员，负责环保文件和技术资料的归档，协助进行环保工程的验收，负责运营期间的环境监测、事故防范和外部协调工作。</w:t>
      </w:r>
    </w:p>
    <w:p w14:paraId="75D4214C" w14:textId="77777777"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14:paraId="773BE6C6" w14:textId="77777777" w:rsidR="007E4CDC" w:rsidRPr="007E4CDC" w:rsidRDefault="007E4CDC" w:rsidP="007E4CDC">
      <w:pPr>
        <w:spacing w:after="0" w:line="360" w:lineRule="auto"/>
        <w:ind w:firstLineChars="200" w:firstLine="480"/>
        <w:rPr>
          <w:rFonts w:ascii="宋体" w:eastAsia="宋体" w:hAnsi="宋体" w:cs="宋体"/>
          <w:bCs/>
          <w:sz w:val="24"/>
          <w:szCs w:val="24"/>
        </w:rPr>
      </w:pPr>
      <w:r w:rsidRPr="007E4CDC">
        <w:rPr>
          <w:rFonts w:ascii="宋体" w:eastAsia="宋体" w:hAnsi="宋体" w:cs="宋体" w:hint="eastAsia"/>
          <w:bCs/>
          <w:sz w:val="24"/>
          <w:szCs w:val="24"/>
        </w:rPr>
        <w:t>项目可能发生风险事故主要是，管线穿孔、破裂导致回注泄漏对土壤及地表水的污染。</w:t>
      </w:r>
    </w:p>
    <w:p w14:paraId="50113A0E" w14:textId="77777777" w:rsidR="007E4CDC" w:rsidRPr="007E4CDC" w:rsidRDefault="007E4CDC" w:rsidP="007E4CDC">
      <w:pPr>
        <w:spacing w:after="0" w:line="360" w:lineRule="auto"/>
        <w:ind w:firstLineChars="200" w:firstLine="480"/>
        <w:rPr>
          <w:rFonts w:ascii="宋体" w:eastAsia="宋体" w:hAnsi="宋体" w:cs="宋体"/>
          <w:bCs/>
          <w:sz w:val="24"/>
          <w:szCs w:val="24"/>
        </w:rPr>
      </w:pPr>
      <w:r w:rsidRPr="007E4CDC">
        <w:rPr>
          <w:rFonts w:ascii="宋体" w:eastAsia="宋体" w:hAnsi="宋体" w:cs="宋体" w:hint="eastAsia"/>
          <w:bCs/>
          <w:sz w:val="24"/>
          <w:szCs w:val="24"/>
        </w:rPr>
        <w:t>（1）风险防范措施</w:t>
      </w:r>
    </w:p>
    <w:p w14:paraId="3FED1C4E" w14:textId="77777777" w:rsidR="007E4CDC" w:rsidRPr="007E4CDC" w:rsidRDefault="007E4CDC" w:rsidP="007E4CDC">
      <w:pPr>
        <w:spacing w:after="0" w:line="360" w:lineRule="auto"/>
        <w:ind w:firstLineChars="200" w:firstLine="480"/>
        <w:rPr>
          <w:rFonts w:ascii="宋体" w:eastAsia="宋体" w:hAnsi="宋体" w:cs="宋体"/>
          <w:bCs/>
          <w:sz w:val="24"/>
          <w:szCs w:val="24"/>
        </w:rPr>
      </w:pPr>
      <w:r w:rsidRPr="007E4CDC">
        <w:rPr>
          <w:rFonts w:ascii="宋体" w:eastAsia="宋体" w:hAnsi="宋体" w:cs="宋体" w:hint="eastAsia"/>
          <w:bCs/>
          <w:sz w:val="24"/>
          <w:szCs w:val="24"/>
        </w:rPr>
        <w:t>① 采用无缝钢管；</w:t>
      </w:r>
    </w:p>
    <w:p w14:paraId="1733804B" w14:textId="0663A16C" w:rsidR="00E95094" w:rsidRPr="00E95094" w:rsidRDefault="007E4CDC" w:rsidP="007E4CDC">
      <w:pPr>
        <w:spacing w:after="0" w:line="360" w:lineRule="auto"/>
        <w:ind w:firstLineChars="200" w:firstLine="480"/>
        <w:rPr>
          <w:rFonts w:ascii="宋体" w:eastAsia="宋体" w:hAnsi="宋体" w:cs="宋体"/>
          <w:bCs/>
          <w:sz w:val="24"/>
          <w:szCs w:val="24"/>
        </w:rPr>
      </w:pPr>
      <w:r w:rsidRPr="007E4CDC">
        <w:rPr>
          <w:rFonts w:ascii="宋体" w:eastAsia="宋体" w:hAnsi="宋体" w:cs="宋体" w:hint="eastAsia"/>
          <w:bCs/>
          <w:sz w:val="24"/>
          <w:szCs w:val="24"/>
        </w:rPr>
        <w:t>②定向钻、顶管穿越道路、河流时均采用套管保护</w:t>
      </w:r>
      <w:r w:rsidR="00E95094" w:rsidRPr="00E95094">
        <w:rPr>
          <w:rFonts w:ascii="宋体" w:eastAsia="宋体" w:hAnsi="宋体" w:cs="宋体" w:hint="eastAsia"/>
          <w:bCs/>
          <w:sz w:val="24"/>
          <w:szCs w:val="24"/>
        </w:rPr>
        <w:t>。</w:t>
      </w:r>
    </w:p>
    <w:p w14:paraId="03B89E7E" w14:textId="434993DA" w:rsidR="00945501" w:rsidRPr="00931393" w:rsidRDefault="00382447"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w:t>
      </w:r>
      <w:r w:rsidR="007E4CDC">
        <w:rPr>
          <w:rFonts w:ascii="Times New Roman" w:eastAsia="宋体" w:hAnsi="Times New Roman"/>
          <w:b/>
          <w:bCs/>
          <w:sz w:val="24"/>
          <w:szCs w:val="24"/>
        </w:rPr>
        <w:t>3</w:t>
      </w:r>
      <w:r w:rsidR="00945501" w:rsidRPr="00931393">
        <w:rPr>
          <w:rFonts w:ascii="Times New Roman" w:eastAsia="宋体" w:hAnsi="Times New Roman" w:hint="eastAsia"/>
          <w:b/>
          <w:bCs/>
          <w:sz w:val="24"/>
          <w:szCs w:val="24"/>
        </w:rPr>
        <w:t>关于“环评批复中提出的其</w:t>
      </w:r>
      <w:r w:rsidR="009A3E20">
        <w:rPr>
          <w:rFonts w:ascii="Times New Roman" w:eastAsia="宋体" w:hAnsi="Times New Roman" w:hint="eastAsia"/>
          <w:b/>
          <w:bCs/>
          <w:sz w:val="24"/>
          <w:szCs w:val="24"/>
        </w:rPr>
        <w:t>它</w:t>
      </w:r>
      <w:r w:rsidR="00945501" w:rsidRPr="00931393">
        <w:rPr>
          <w:rFonts w:ascii="Times New Roman" w:eastAsia="宋体" w:hAnsi="Times New Roman" w:hint="eastAsia"/>
          <w:b/>
          <w:bCs/>
          <w:sz w:val="24"/>
          <w:szCs w:val="24"/>
        </w:rPr>
        <w:t>要求”落实情况</w:t>
      </w:r>
    </w:p>
    <w:p w14:paraId="6E76F5E1" w14:textId="4EA30C9A" w:rsidR="00945501" w:rsidRPr="007E4CDC" w:rsidRDefault="007E4CDC" w:rsidP="00945501">
      <w:pPr>
        <w:pStyle w:val="lm0"/>
        <w:rPr>
          <w:snapToGrid w:val="0"/>
        </w:rPr>
      </w:pPr>
      <w:r>
        <w:rPr>
          <w:rFonts w:hint="eastAsia"/>
          <w:snapToGrid w:val="0"/>
        </w:rPr>
        <w:t>环评批复中无其它要求</w:t>
      </w:r>
      <w:r w:rsidR="0088785A">
        <w:rPr>
          <w:rFonts w:hint="eastAsia"/>
          <w:snapToGrid w:val="0"/>
        </w:rPr>
        <w:t>。</w:t>
      </w:r>
    </w:p>
    <w:p w14:paraId="64C3A65B" w14:textId="77777777"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14:paraId="40D1E75F" w14:textId="43B2AA95"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w:t>
      </w:r>
      <w:r w:rsidR="00C65451">
        <w:rPr>
          <w:rFonts w:ascii="Times New Roman" w:eastAsia="宋体" w:hAnsi="Times New Roman" w:hint="eastAsia"/>
          <w:b/>
          <w:bCs/>
          <w:sz w:val="28"/>
          <w:szCs w:val="28"/>
        </w:rPr>
        <w:t>表</w:t>
      </w:r>
      <w:r w:rsidRPr="00CF50B8">
        <w:rPr>
          <w:rFonts w:ascii="Times New Roman" w:eastAsia="宋体" w:hAnsi="Times New Roman" w:hint="eastAsia"/>
          <w:b/>
          <w:bCs/>
          <w:sz w:val="28"/>
          <w:szCs w:val="28"/>
        </w:rPr>
        <w:t>中提出的原有工程整改情况</w:t>
      </w:r>
    </w:p>
    <w:p w14:paraId="4FA5FA15" w14:textId="7FA21EF7" w:rsidR="00945501" w:rsidRDefault="00BE3360" w:rsidP="00CF50B8">
      <w:pPr>
        <w:pStyle w:val="lm0"/>
        <w:spacing w:line="360" w:lineRule="auto"/>
      </w:pPr>
      <w:r>
        <w:rPr>
          <w:rFonts w:hint="eastAsia"/>
          <w:snapToGrid w:val="0"/>
        </w:rPr>
        <w:t>本项目不存在原有工程的整改情况</w:t>
      </w:r>
      <w:r w:rsidR="00945501">
        <w:rPr>
          <w:rFonts w:hint="eastAsia"/>
        </w:rPr>
        <w:t>。</w:t>
      </w:r>
    </w:p>
    <w:p w14:paraId="2D77D7EA" w14:textId="77777777"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14:paraId="4E945809" w14:textId="77777777" w:rsidR="007E4CDC" w:rsidRPr="007E4CDC" w:rsidRDefault="007E4CDC" w:rsidP="007E4CDC">
      <w:pPr>
        <w:widowControl w:val="0"/>
        <w:adjustRightInd/>
        <w:snapToGrid/>
        <w:spacing w:after="120"/>
        <w:ind w:firstLineChars="200" w:firstLine="480"/>
        <w:jc w:val="both"/>
        <w:rPr>
          <w:rFonts w:ascii="黑体" w:eastAsia="黑体" w:hAnsi="黑体"/>
          <w:bCs/>
          <w:color w:val="000000"/>
          <w:kern w:val="2"/>
          <w:sz w:val="24"/>
          <w:szCs w:val="24"/>
        </w:rPr>
      </w:pPr>
      <w:r w:rsidRPr="007E4CDC">
        <w:rPr>
          <w:rFonts w:ascii="黑体" w:eastAsia="黑体" w:hAnsi="黑体" w:hint="eastAsia"/>
          <w:bCs/>
          <w:color w:val="000000"/>
          <w:kern w:val="2"/>
          <w:sz w:val="24"/>
          <w:szCs w:val="24"/>
        </w:rPr>
        <w:t>整改意见</w:t>
      </w:r>
      <w:r w:rsidRPr="007E4CDC">
        <w:rPr>
          <w:rFonts w:ascii="Times New Roman" w:eastAsia="黑体" w:hAnsi="Times New Roman"/>
          <w:bCs/>
          <w:color w:val="000000"/>
          <w:kern w:val="2"/>
          <w:sz w:val="24"/>
          <w:szCs w:val="24"/>
        </w:rPr>
        <w:t>1</w:t>
      </w:r>
      <w:r w:rsidRPr="007E4CDC">
        <w:rPr>
          <w:rFonts w:ascii="黑体" w:eastAsia="黑体" w:hAnsi="黑体" w:hint="eastAsia"/>
          <w:bCs/>
          <w:color w:val="000000"/>
          <w:kern w:val="2"/>
          <w:sz w:val="24"/>
          <w:szCs w:val="24"/>
        </w:rPr>
        <w:t>：补充应急物资及应急演练相关资料。</w:t>
      </w:r>
    </w:p>
    <w:p w14:paraId="5975F366" w14:textId="2C023FF1" w:rsidR="003946FB" w:rsidRPr="00E95094" w:rsidRDefault="007E4CDC" w:rsidP="007E4CDC">
      <w:pPr>
        <w:widowControl w:val="0"/>
        <w:spacing w:after="0" w:line="360" w:lineRule="auto"/>
        <w:ind w:firstLineChars="200" w:firstLine="480"/>
        <w:jc w:val="both"/>
        <w:rPr>
          <w:rFonts w:ascii="宋体" w:eastAsia="宋体" w:hAnsi="宋体"/>
          <w:bCs/>
          <w:color w:val="000000"/>
          <w:kern w:val="2"/>
          <w:sz w:val="24"/>
          <w:szCs w:val="24"/>
        </w:rPr>
      </w:pPr>
      <w:r w:rsidRPr="007E4CDC">
        <w:rPr>
          <w:rFonts w:ascii="Times New Roman" w:eastAsia="等线" w:hAnsi="Times New Roman"/>
          <w:bCs/>
          <w:color w:val="000000"/>
          <w:kern w:val="2"/>
          <w:sz w:val="24"/>
          <w:szCs w:val="24"/>
        </w:rPr>
        <w:t>整改说明</w:t>
      </w:r>
      <w:r w:rsidRPr="007E4CDC">
        <w:rPr>
          <w:rFonts w:ascii="Times New Roman" w:eastAsia="等线" w:hAnsi="Times New Roman"/>
          <w:bCs/>
          <w:color w:val="000000"/>
          <w:kern w:val="2"/>
          <w:sz w:val="24"/>
          <w:szCs w:val="24"/>
        </w:rPr>
        <w:t>1</w:t>
      </w:r>
      <w:r w:rsidRPr="007E4CDC">
        <w:rPr>
          <w:rFonts w:ascii="Times New Roman" w:eastAsia="等线" w:hAnsi="Times New Roman" w:hint="eastAsia"/>
          <w:bCs/>
          <w:color w:val="000000"/>
          <w:kern w:val="2"/>
          <w:sz w:val="24"/>
          <w:szCs w:val="24"/>
        </w:rPr>
        <w:t>：已在环境管理情况调查章节补充应该演练照片，应急物资资料见附件七</w:t>
      </w:r>
      <w:r w:rsidR="00E95094" w:rsidRPr="00E95094">
        <w:rPr>
          <w:rFonts w:ascii="宋体" w:eastAsia="宋体" w:hAnsi="宋体" w:hint="eastAsia"/>
          <w:bCs/>
          <w:color w:val="000000"/>
          <w:kern w:val="2"/>
          <w:sz w:val="24"/>
          <w:szCs w:val="24"/>
        </w:rPr>
        <w:t>。</w:t>
      </w:r>
    </w:p>
    <w:sectPr w:rsidR="003946FB" w:rsidRPr="00E95094" w:rsidSect="00AD6457">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6605" w14:textId="77777777" w:rsidR="00092BE6" w:rsidRDefault="00092BE6" w:rsidP="008F0127">
      <w:pPr>
        <w:spacing w:after="0"/>
      </w:pPr>
      <w:r>
        <w:separator/>
      </w:r>
    </w:p>
  </w:endnote>
  <w:endnote w:type="continuationSeparator" w:id="0">
    <w:p w14:paraId="32A12753" w14:textId="77777777" w:rsidR="00092BE6" w:rsidRDefault="00092BE6"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2525" w14:textId="77777777" w:rsidR="008F0127" w:rsidRDefault="00092BE6">
    <w:pPr>
      <w:pStyle w:val="a3"/>
      <w:tabs>
        <w:tab w:val="clear" w:pos="4153"/>
      </w:tabs>
      <w:jc w:val="center"/>
    </w:pPr>
    <w:r>
      <w:pict w14:anchorId="3937CE1B">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14:paraId="2CEAA16D" w14:textId="77777777"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565F" w14:textId="77777777" w:rsidR="00092BE6" w:rsidRDefault="00092BE6" w:rsidP="008F0127">
      <w:pPr>
        <w:spacing w:after="0"/>
      </w:pPr>
      <w:r>
        <w:separator/>
      </w:r>
    </w:p>
  </w:footnote>
  <w:footnote w:type="continuationSeparator" w:id="0">
    <w:p w14:paraId="474BEF64" w14:textId="77777777" w:rsidR="00092BE6" w:rsidRDefault="00092BE6"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16D39"/>
    <w:rsid w:val="00064996"/>
    <w:rsid w:val="00092BE6"/>
    <w:rsid w:val="00096C84"/>
    <w:rsid w:val="000B6127"/>
    <w:rsid w:val="000F6FF4"/>
    <w:rsid w:val="0011516E"/>
    <w:rsid w:val="00117263"/>
    <w:rsid w:val="00124BDB"/>
    <w:rsid w:val="00176C62"/>
    <w:rsid w:val="001A46B5"/>
    <w:rsid w:val="001F2FD9"/>
    <w:rsid w:val="001F5C49"/>
    <w:rsid w:val="00287661"/>
    <w:rsid w:val="00291B66"/>
    <w:rsid w:val="002A56F0"/>
    <w:rsid w:val="002E64CF"/>
    <w:rsid w:val="002F351C"/>
    <w:rsid w:val="002F51F6"/>
    <w:rsid w:val="00322BC6"/>
    <w:rsid w:val="00382447"/>
    <w:rsid w:val="003946FB"/>
    <w:rsid w:val="003D5486"/>
    <w:rsid w:val="003E2EC8"/>
    <w:rsid w:val="003E7501"/>
    <w:rsid w:val="00425BE3"/>
    <w:rsid w:val="0045125B"/>
    <w:rsid w:val="004B54D6"/>
    <w:rsid w:val="00514DD1"/>
    <w:rsid w:val="00590BFD"/>
    <w:rsid w:val="005D146B"/>
    <w:rsid w:val="005D40E3"/>
    <w:rsid w:val="00683036"/>
    <w:rsid w:val="006F5AE9"/>
    <w:rsid w:val="00713C95"/>
    <w:rsid w:val="00745099"/>
    <w:rsid w:val="007A011F"/>
    <w:rsid w:val="007B046D"/>
    <w:rsid w:val="007C40E8"/>
    <w:rsid w:val="007E4CDC"/>
    <w:rsid w:val="007E69CF"/>
    <w:rsid w:val="007F2778"/>
    <w:rsid w:val="00842A03"/>
    <w:rsid w:val="00853DB5"/>
    <w:rsid w:val="00873568"/>
    <w:rsid w:val="008770C6"/>
    <w:rsid w:val="0088545B"/>
    <w:rsid w:val="0088785A"/>
    <w:rsid w:val="008B7D91"/>
    <w:rsid w:val="008D3C33"/>
    <w:rsid w:val="008E608E"/>
    <w:rsid w:val="008F0127"/>
    <w:rsid w:val="00931393"/>
    <w:rsid w:val="009355E6"/>
    <w:rsid w:val="00940DA1"/>
    <w:rsid w:val="00942455"/>
    <w:rsid w:val="00945501"/>
    <w:rsid w:val="009742A9"/>
    <w:rsid w:val="00976A8A"/>
    <w:rsid w:val="009A0385"/>
    <w:rsid w:val="009A3E20"/>
    <w:rsid w:val="009B7044"/>
    <w:rsid w:val="009E2591"/>
    <w:rsid w:val="00A121CE"/>
    <w:rsid w:val="00A76A53"/>
    <w:rsid w:val="00AD6457"/>
    <w:rsid w:val="00AF10AC"/>
    <w:rsid w:val="00AF6658"/>
    <w:rsid w:val="00AF7CDF"/>
    <w:rsid w:val="00B90E8C"/>
    <w:rsid w:val="00BE3360"/>
    <w:rsid w:val="00BF7DC5"/>
    <w:rsid w:val="00C001F9"/>
    <w:rsid w:val="00C4077A"/>
    <w:rsid w:val="00C65451"/>
    <w:rsid w:val="00C925E0"/>
    <w:rsid w:val="00CD1E22"/>
    <w:rsid w:val="00CE7B0B"/>
    <w:rsid w:val="00CF50B8"/>
    <w:rsid w:val="00CF7E43"/>
    <w:rsid w:val="00D17D05"/>
    <w:rsid w:val="00D364B4"/>
    <w:rsid w:val="00D72DEF"/>
    <w:rsid w:val="00DA0B26"/>
    <w:rsid w:val="00DB58A0"/>
    <w:rsid w:val="00DC774B"/>
    <w:rsid w:val="00DF043E"/>
    <w:rsid w:val="00E05406"/>
    <w:rsid w:val="00E45DCE"/>
    <w:rsid w:val="00E64B26"/>
    <w:rsid w:val="00E75CE5"/>
    <w:rsid w:val="00E87E79"/>
    <w:rsid w:val="00E95094"/>
    <w:rsid w:val="00F122F0"/>
    <w:rsid w:val="00F26AE1"/>
    <w:rsid w:val="00F55E7A"/>
    <w:rsid w:val="00F6125B"/>
    <w:rsid w:val="00F72402"/>
    <w:rsid w:val="00FA32CC"/>
    <w:rsid w:val="00FE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0D814"/>
  <w15:docId w15:val="{1E3F0EBC-32A8-4C0C-8CF0-2EBC30C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D58E9-233A-48CB-BA09-792D5F037CF2}"/>
</file>

<file path=customXml/itemProps2.xml><?xml version="1.0" encoding="utf-8"?>
<ds:datastoreItem xmlns:ds="http://schemas.openxmlformats.org/officeDocument/2006/customXml" ds:itemID="{458BD409-1C18-4F40-8480-CCE87D9CAF78}"/>
</file>

<file path=customXml/itemProps3.xml><?xml version="1.0" encoding="utf-8"?>
<ds:datastoreItem xmlns:ds="http://schemas.openxmlformats.org/officeDocument/2006/customXml" ds:itemID="{84E6FE5F-661A-415A-B842-C4153175BADB}"/>
</file>

<file path=customXml/itemProps4.xml><?xml version="1.0" encoding="utf-8"?>
<ds:datastoreItem xmlns:ds="http://schemas.openxmlformats.org/officeDocument/2006/customXml" ds:itemID="{2D01FB97-5850-496D-B895-7470E47E909B}"/>
</file>

<file path=docProps/app.xml><?xml version="1.0" encoding="utf-8"?>
<Properties xmlns="http://schemas.openxmlformats.org/officeDocument/2006/extended-properties" xmlns:vt="http://schemas.openxmlformats.org/officeDocument/2006/docPropsVTypes">
  <Template>Normal</Template>
  <TotalTime>328</TotalTime>
  <Pages>2</Pages>
  <Words>175</Words>
  <Characters>1000</Characters>
  <Application>Microsoft Office Word</Application>
  <DocSecurity>0</DocSecurity>
  <Lines>8</Lines>
  <Paragraphs>2</Paragraphs>
  <ScaleCrop>false</ScaleCrop>
  <Company>Microsoft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84</cp:revision>
  <dcterms:created xsi:type="dcterms:W3CDTF">2019-02-25T11:20:00Z</dcterms:created>
  <dcterms:modified xsi:type="dcterms:W3CDTF">2020-05-07T06:12:00Z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