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F6505" w14:textId="77777777" w:rsidR="00874D57" w:rsidRPr="003707DF" w:rsidRDefault="00E91ECC" w:rsidP="0034298D">
      <w:pPr>
        <w:adjustRightInd w:val="0"/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3707DF">
        <w:rPr>
          <w:rFonts w:asciiTheme="minorEastAsia" w:hAnsiTheme="minorEastAsia"/>
          <w:b/>
          <w:sz w:val="32"/>
          <w:szCs w:val="32"/>
        </w:rPr>
        <w:t>建设项目工程竣工环境保护</w:t>
      </w:r>
      <w:r w:rsidR="00EB2D19" w:rsidRPr="003707DF">
        <w:rPr>
          <w:rFonts w:asciiTheme="minorEastAsia" w:hAnsiTheme="minorEastAsia" w:hint="eastAsia"/>
          <w:b/>
          <w:sz w:val="32"/>
          <w:szCs w:val="32"/>
        </w:rPr>
        <w:t>设施</w:t>
      </w:r>
      <w:r w:rsidRPr="003707DF">
        <w:rPr>
          <w:rFonts w:asciiTheme="minorEastAsia" w:hAnsiTheme="minorEastAsia"/>
          <w:b/>
          <w:sz w:val="32"/>
          <w:szCs w:val="32"/>
        </w:rPr>
        <w:t>“三同时”验收登记表</w:t>
      </w:r>
    </w:p>
    <w:tbl>
      <w:tblPr>
        <w:tblStyle w:val="SSECf0"/>
        <w:tblW w:w="4984" w:type="pct"/>
        <w:jc w:val="center"/>
        <w:tblLook w:val="04A0" w:firstRow="1" w:lastRow="0" w:firstColumn="1" w:lastColumn="0" w:noHBand="0" w:noVBand="1"/>
      </w:tblPr>
      <w:tblGrid>
        <w:gridCol w:w="576"/>
        <w:gridCol w:w="1276"/>
        <w:gridCol w:w="1293"/>
        <w:gridCol w:w="1532"/>
        <w:gridCol w:w="1545"/>
        <w:gridCol w:w="1419"/>
        <w:gridCol w:w="1593"/>
        <w:gridCol w:w="1107"/>
        <w:gridCol w:w="1181"/>
        <w:gridCol w:w="1376"/>
        <w:gridCol w:w="2982"/>
        <w:gridCol w:w="1129"/>
        <w:gridCol w:w="1168"/>
        <w:gridCol w:w="1749"/>
        <w:gridCol w:w="1016"/>
        <w:gridCol w:w="760"/>
      </w:tblGrid>
      <w:tr w:rsidR="002139FC" w:rsidRPr="003707DF" w14:paraId="4D802F34" w14:textId="77777777" w:rsidTr="003707DF">
        <w:trPr>
          <w:trHeight w:hRule="exact" w:val="340"/>
          <w:jc w:val="center"/>
        </w:trPr>
        <w:tc>
          <w:tcPr>
            <w:tcW w:w="21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384C" w14:textId="358A0B7D" w:rsidR="00E91ECC" w:rsidRPr="003707DF" w:rsidRDefault="00E91ECC" w:rsidP="00C31F3D">
            <w:pPr>
              <w:jc w:val="left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填表单位（盖章）</w:t>
            </w:r>
            <w:r w:rsidR="00B17469" w:rsidRPr="003707DF">
              <w:rPr>
                <w:rFonts w:asciiTheme="minorEastAsia" w:eastAsiaTheme="minorEastAsia" w:hAnsiTheme="minorEastAsia" w:hint="eastAsia"/>
              </w:rPr>
              <w:t>:</w:t>
            </w:r>
            <w:r w:rsidR="0071613E" w:rsidRPr="003707DF">
              <w:rPr>
                <w:rFonts w:asciiTheme="minorEastAsia" w:eastAsiaTheme="minorEastAsia" w:hAnsiTheme="minorEastAsia" w:hint="eastAsia"/>
              </w:rPr>
              <w:t>中国石油化工股份有限公司胜利油田分公司</w:t>
            </w:r>
            <w:r w:rsidR="00437170">
              <w:rPr>
                <w:rFonts w:asciiTheme="minorEastAsia" w:eastAsiaTheme="minorEastAsia" w:hAnsiTheme="minorEastAsia" w:hint="eastAsia"/>
              </w:rPr>
              <w:t>孤</w:t>
            </w:r>
            <w:r w:rsidR="00C31F3D">
              <w:rPr>
                <w:rFonts w:asciiTheme="minorEastAsia" w:eastAsiaTheme="minorEastAsia" w:hAnsiTheme="minorEastAsia" w:hint="eastAsia"/>
              </w:rPr>
              <w:t>岛</w:t>
            </w:r>
            <w:r w:rsidR="0071613E" w:rsidRPr="003707DF">
              <w:rPr>
                <w:rFonts w:asciiTheme="minorEastAsia" w:eastAsiaTheme="minorEastAsia" w:hAnsiTheme="minorEastAsia" w:hint="eastAsia"/>
              </w:rPr>
              <w:t>采油厂</w:t>
            </w:r>
          </w:p>
        </w:tc>
        <w:tc>
          <w:tcPr>
            <w:tcW w:w="153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13A063" w14:textId="3E2706A1" w:rsidR="00E91ECC" w:rsidRPr="003707DF" w:rsidRDefault="00E91ECC" w:rsidP="003707DF">
            <w:pPr>
              <w:ind w:firstLineChars="600" w:firstLine="1260"/>
              <w:jc w:val="left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填表人（签字）:</w:t>
            </w:r>
          </w:p>
        </w:tc>
        <w:tc>
          <w:tcPr>
            <w:tcW w:w="134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FCDB92" w14:textId="77777777" w:rsidR="00E91ECC" w:rsidRPr="003707DF" w:rsidRDefault="002F2860" w:rsidP="00E770C0">
            <w:pPr>
              <w:jc w:val="left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建设单位联系</w:t>
            </w:r>
            <w:r w:rsidR="00E91ECC" w:rsidRPr="003707DF">
              <w:rPr>
                <w:rFonts w:asciiTheme="minorEastAsia" w:eastAsiaTheme="minorEastAsia" w:hAnsiTheme="minorEastAsia" w:hint="eastAsia"/>
              </w:rPr>
              <w:t>人</w:t>
            </w:r>
            <w:r w:rsidR="00E91ECC" w:rsidRPr="003707DF">
              <w:rPr>
                <w:rFonts w:asciiTheme="minorEastAsia" w:eastAsiaTheme="minorEastAsia" w:hAnsiTheme="minorEastAsia"/>
              </w:rPr>
              <w:t>（</w:t>
            </w:r>
            <w:r w:rsidR="00E91ECC" w:rsidRPr="003707DF">
              <w:rPr>
                <w:rFonts w:asciiTheme="minorEastAsia" w:eastAsiaTheme="minorEastAsia" w:hAnsiTheme="minorEastAsia" w:hint="eastAsia"/>
              </w:rPr>
              <w:t>签字</w:t>
            </w:r>
            <w:r w:rsidR="00E91ECC" w:rsidRPr="003707DF">
              <w:rPr>
                <w:rFonts w:asciiTheme="minorEastAsia" w:eastAsiaTheme="minorEastAsia" w:hAnsiTheme="minorEastAsia"/>
              </w:rPr>
              <w:t>）</w:t>
            </w:r>
            <w:r w:rsidR="00E91ECC" w:rsidRPr="003707DF">
              <w:rPr>
                <w:rFonts w:asciiTheme="minorEastAsia" w:eastAsiaTheme="minorEastAsia" w:hAnsiTheme="minorEastAsia" w:hint="eastAsia"/>
              </w:rPr>
              <w:t>:</w:t>
            </w:r>
          </w:p>
        </w:tc>
      </w:tr>
      <w:tr w:rsidR="002139FC" w:rsidRPr="003707DF" w14:paraId="7A6A92EB" w14:textId="77777777" w:rsidTr="0024617C">
        <w:trPr>
          <w:trHeight w:val="312"/>
          <w:jc w:val="center"/>
        </w:trPr>
        <w:tc>
          <w:tcPr>
            <w:tcW w:w="133" w:type="pct"/>
            <w:vMerge w:val="restart"/>
            <w:tcMar>
              <w:left w:w="0" w:type="dxa"/>
              <w:right w:w="0" w:type="dxa"/>
            </w:tcMar>
          </w:tcPr>
          <w:p w14:paraId="499FBC73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建设项目</w:t>
            </w: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100D6A76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项目名称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6DB9ECCF" w14:textId="5CD1FC4A" w:rsidR="0034298D" w:rsidRPr="003707DF" w:rsidRDefault="0024617C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4617C">
              <w:rPr>
                <w:rFonts w:asciiTheme="minorEastAsia" w:eastAsiaTheme="minorEastAsia" w:hAnsiTheme="minorEastAsia" w:hint="eastAsia"/>
                <w:spacing w:val="-2"/>
              </w:rPr>
              <w:t>孤岛油田渤72单元水驱零散调整工程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10BEA708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项目代码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7D1A8BAF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E6DB819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建设地点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23C9D47" w14:textId="0739416C" w:rsidR="0034298D" w:rsidRPr="003707DF" w:rsidRDefault="00C31F3D" w:rsidP="003707D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C31F3D">
              <w:rPr>
                <w:rFonts w:asciiTheme="minorEastAsia" w:eastAsiaTheme="minorEastAsia" w:hAnsiTheme="minorEastAsia" w:hint="eastAsia"/>
                <w:bCs/>
              </w:rPr>
              <w:t>山东省东营市河口区孤岛镇境内</w:t>
            </w:r>
          </w:p>
        </w:tc>
      </w:tr>
      <w:tr w:rsidR="002139FC" w:rsidRPr="003707DF" w14:paraId="2E1083F9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65933150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5AD7B249" w14:textId="77777777" w:rsidR="00080A8C" w:rsidRPr="003707DF" w:rsidRDefault="00080A8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行业类别</w:t>
            </w:r>
          </w:p>
          <w:p w14:paraId="1FDF8DC3" w14:textId="77777777" w:rsidR="0034298D" w:rsidRPr="003707DF" w:rsidRDefault="00080A8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（分类管理名录）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5E4E3340" w14:textId="3E22D5A1" w:rsidR="0034298D" w:rsidRPr="003707DF" w:rsidRDefault="00223516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四十二、石油和天然气开采业</w:t>
            </w:r>
            <w:r w:rsidRPr="003707DF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132.石油、页岩油开采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79110E0A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建设性质</w:t>
            </w:r>
          </w:p>
        </w:tc>
        <w:tc>
          <w:tcPr>
            <w:tcW w:w="2028" w:type="pct"/>
            <w:gridSpan w:val="6"/>
            <w:tcMar>
              <w:left w:w="0" w:type="dxa"/>
              <w:right w:w="0" w:type="dxa"/>
            </w:tcMar>
          </w:tcPr>
          <w:p w14:paraId="1E549623" w14:textId="048ED57F" w:rsidR="0034298D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="Segoe UI Symbol" w:eastAsiaTheme="minorEastAsia" w:hAnsi="Segoe UI Symbol" w:cs="Segoe UI Symbol"/>
              </w:rPr>
              <w:t>☑</w:t>
            </w:r>
            <w:r w:rsidR="00223516" w:rsidRPr="003707DF">
              <w:rPr>
                <w:rFonts w:asciiTheme="minorEastAsia" w:eastAsiaTheme="minorEastAsia" w:hAnsiTheme="minorEastAsia" w:cs="Segoe UI Symbol"/>
              </w:rPr>
              <w:t xml:space="preserve"> </w:t>
            </w:r>
            <w:r w:rsidR="00B17469" w:rsidRPr="003707DF">
              <w:rPr>
                <w:rFonts w:asciiTheme="minorEastAsia" w:eastAsiaTheme="minorEastAsia" w:hAnsiTheme="minorEastAsia"/>
              </w:rPr>
              <w:t xml:space="preserve">新建          </w:t>
            </w:r>
            <w:r w:rsidRPr="003707DF">
              <w:rPr>
                <w:rFonts w:asciiTheme="minorEastAsia" w:eastAsiaTheme="minorEastAsia" w:hAnsiTheme="minorEastAsia"/>
              </w:rPr>
              <w:t>□</w:t>
            </w:r>
            <w:r w:rsidR="00223516" w:rsidRPr="003707DF">
              <w:rPr>
                <w:rFonts w:asciiTheme="minorEastAsia" w:eastAsiaTheme="minorEastAsia" w:hAnsiTheme="minorEastAsia"/>
              </w:rPr>
              <w:t xml:space="preserve"> </w:t>
            </w:r>
            <w:r w:rsidR="00B17469" w:rsidRPr="003707DF">
              <w:rPr>
                <w:rFonts w:asciiTheme="minorEastAsia" w:eastAsiaTheme="minorEastAsia" w:hAnsiTheme="minorEastAsia"/>
              </w:rPr>
              <w:t xml:space="preserve">改扩建       </w:t>
            </w:r>
            <w:r w:rsidR="00283E8C" w:rsidRPr="003707DF">
              <w:rPr>
                <w:rFonts w:asciiTheme="minorEastAsia" w:eastAsiaTheme="minorEastAsia" w:hAnsiTheme="minorEastAsia"/>
              </w:rPr>
              <w:t>□</w:t>
            </w:r>
            <w:r w:rsidR="00B17469" w:rsidRPr="003707DF">
              <w:rPr>
                <w:rFonts w:asciiTheme="minorEastAsia" w:eastAsiaTheme="minorEastAsia" w:hAnsiTheme="minorEastAsia"/>
              </w:rPr>
              <w:t xml:space="preserve"> 技术改造</w:t>
            </w:r>
          </w:p>
        </w:tc>
      </w:tr>
      <w:tr w:rsidR="002139FC" w:rsidRPr="003707DF" w14:paraId="54E385BD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4AA3B755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05BD037C" w14:textId="0E9ECC7D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设计生产</w:t>
            </w:r>
            <w:r w:rsidR="00A532B6" w:rsidRPr="003707DF">
              <w:rPr>
                <w:rFonts w:asciiTheme="minorEastAsia" w:eastAsiaTheme="minorEastAsia" w:hAnsiTheme="minorEastAsia" w:hint="eastAsia"/>
              </w:rPr>
              <w:t>规模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3F3B6A16" w14:textId="2932C124" w:rsidR="0034298D" w:rsidRPr="003707DF" w:rsidRDefault="00A532B6" w:rsidP="00C31F3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原油产量</w:t>
            </w:r>
            <w:r w:rsidR="0024617C">
              <w:rPr>
                <w:rFonts w:asciiTheme="minorEastAsia" w:eastAsiaTheme="minorEastAsia" w:hAnsiTheme="minorEastAsia"/>
              </w:rPr>
              <w:t>3.5</w:t>
            </w:r>
            <w:r w:rsidRPr="003707DF">
              <w:rPr>
                <w:rFonts w:asciiTheme="minorEastAsia" w:eastAsiaTheme="minorEastAsia" w:hAnsiTheme="minorEastAsia"/>
                <w:color w:val="000000"/>
              </w:rPr>
              <w:t>t</w:t>
            </w: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/d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6561B71D" w14:textId="0C90E89F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实际生产</w:t>
            </w:r>
            <w:r w:rsidR="00A532B6" w:rsidRPr="003707DF">
              <w:rPr>
                <w:rFonts w:asciiTheme="minorEastAsia" w:eastAsiaTheme="minorEastAsia" w:hAnsiTheme="minorEastAsia" w:hint="eastAsia"/>
              </w:rPr>
              <w:t>规模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70BACDAA" w14:textId="754CE432" w:rsidR="0034298D" w:rsidRPr="003707DF" w:rsidRDefault="00A532B6" w:rsidP="00437170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原油产量</w:t>
            </w:r>
            <w:r w:rsidR="0024617C">
              <w:rPr>
                <w:rFonts w:asciiTheme="minorEastAsia" w:eastAsiaTheme="minorEastAsia" w:hAnsiTheme="minorEastAsia"/>
              </w:rPr>
              <w:t>2.0</w:t>
            </w:r>
            <w:r w:rsidRPr="003707DF">
              <w:rPr>
                <w:rFonts w:asciiTheme="minorEastAsia" w:eastAsiaTheme="minorEastAsia" w:hAnsiTheme="minorEastAsia" w:hint="eastAsia"/>
              </w:rPr>
              <w:t>t/d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4970F5CF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环评单位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0D92D434" w14:textId="37B017EB" w:rsidR="0034298D" w:rsidRPr="003707DF" w:rsidRDefault="00302136" w:rsidP="003707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森诺</w:t>
            </w:r>
            <w:r>
              <w:rPr>
                <w:rFonts w:asciiTheme="minorEastAsia" w:eastAsiaTheme="minorEastAsia" w:hAnsiTheme="minorEastAsia"/>
              </w:rPr>
              <w:t>科技</w:t>
            </w:r>
            <w:r w:rsidR="00EF77E3" w:rsidRPr="003707DF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</w:tr>
      <w:tr w:rsidR="002139FC" w:rsidRPr="003707DF" w14:paraId="4AC24DD0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378E7C00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7037EBC1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环评文件审批机关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2C5C5090" w14:textId="2CE94A2C" w:rsidR="0034298D" w:rsidRPr="003707DF" w:rsidRDefault="00437170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东营市</w:t>
            </w:r>
            <w:r>
              <w:rPr>
                <w:rFonts w:asciiTheme="minorEastAsia" w:eastAsiaTheme="minorEastAsia" w:hAnsiTheme="minorEastAsia"/>
                <w:color w:val="000000"/>
              </w:rPr>
              <w:t>生态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环境局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6C8B6B1E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审批文号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3B9950B0" w14:textId="1516B1BE" w:rsidR="0034298D" w:rsidRPr="003707DF" w:rsidRDefault="00C31F3D" w:rsidP="0024617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31F3D">
              <w:rPr>
                <w:rFonts w:asciiTheme="minorEastAsia" w:eastAsiaTheme="minorEastAsia" w:hAnsiTheme="minorEastAsia" w:hint="eastAsia"/>
                <w:color w:val="000000"/>
              </w:rPr>
              <w:t>东环建审[2018]5</w:t>
            </w:r>
            <w:r w:rsidR="0024617C">
              <w:rPr>
                <w:rFonts w:asciiTheme="minorEastAsia" w:eastAsiaTheme="minorEastAsia" w:hAnsiTheme="minorEastAsia"/>
                <w:color w:val="000000"/>
              </w:rPr>
              <w:t>138</w:t>
            </w:r>
            <w:r w:rsidRPr="00C31F3D">
              <w:rPr>
                <w:rFonts w:asciiTheme="minorEastAsia" w:eastAsiaTheme="minorEastAsia" w:hAnsiTheme="minorEastAsia" w:hint="eastAsia"/>
                <w:color w:val="000000"/>
              </w:rPr>
              <w:t>号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03B95445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环评文件类型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77E296DB" w14:textId="6C0D5EC3" w:rsidR="0034298D" w:rsidRPr="003707DF" w:rsidRDefault="00B1746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环境</w:t>
            </w:r>
            <w:r w:rsidR="00A532B6" w:rsidRPr="003707DF">
              <w:rPr>
                <w:rFonts w:asciiTheme="minorEastAsia" w:eastAsiaTheme="minorEastAsia" w:hAnsiTheme="minorEastAsia" w:hint="eastAsia"/>
              </w:rPr>
              <w:t>影响</w:t>
            </w:r>
            <w:r w:rsidRPr="003707DF">
              <w:rPr>
                <w:rFonts w:asciiTheme="minorEastAsia" w:eastAsiaTheme="minorEastAsia" w:hAnsiTheme="minorEastAsia" w:hint="eastAsia"/>
              </w:rPr>
              <w:t>报告表</w:t>
            </w:r>
          </w:p>
        </w:tc>
      </w:tr>
      <w:tr w:rsidR="00A532B6" w:rsidRPr="003707DF" w14:paraId="0EF6CC52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1B3000F4" w14:textId="77777777" w:rsidR="00A532B6" w:rsidRPr="003707DF" w:rsidRDefault="00A532B6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1BA142B2" w14:textId="77777777" w:rsidR="00A532B6" w:rsidRPr="003707DF" w:rsidRDefault="00A532B6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开工日期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14886708" w14:textId="7B63F891" w:rsidR="00A532B6" w:rsidRPr="003707DF" w:rsidRDefault="003707DF" w:rsidP="0024617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2019年</w:t>
            </w:r>
            <w:r w:rsidR="0024617C">
              <w:rPr>
                <w:rFonts w:asciiTheme="minorEastAsia" w:eastAsiaTheme="minorEastAsia" w:hAnsiTheme="minorEastAsia"/>
                <w:color w:val="000000"/>
              </w:rPr>
              <w:t>4</w:t>
            </w: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 w:rsidR="0024617C">
              <w:rPr>
                <w:rFonts w:asciiTheme="minorEastAsia" w:eastAsiaTheme="minorEastAsia" w:hAnsiTheme="minorEastAsia"/>
                <w:color w:val="000000"/>
              </w:rPr>
              <w:t>11</w:t>
            </w: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4FE55281" w14:textId="77777777" w:rsidR="00A532B6" w:rsidRPr="003707DF" w:rsidRDefault="00A532B6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竣工日期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2B9B0C56" w14:textId="0952E78F" w:rsidR="00A532B6" w:rsidRPr="003707DF" w:rsidRDefault="003707DF" w:rsidP="0024617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20</w:t>
            </w:r>
            <w:r w:rsidR="00C31F3D">
              <w:rPr>
                <w:rFonts w:asciiTheme="minorEastAsia" w:eastAsiaTheme="minorEastAsia" w:hAnsiTheme="minorEastAsia"/>
                <w:color w:val="000000"/>
              </w:rPr>
              <w:t>20</w:t>
            </w: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="0024617C">
              <w:rPr>
                <w:rFonts w:asciiTheme="minorEastAsia" w:eastAsiaTheme="minorEastAsia" w:hAnsiTheme="minorEastAsia"/>
                <w:color w:val="000000"/>
              </w:rPr>
              <w:t>3</w:t>
            </w: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 w:rsidR="00C31F3D">
              <w:rPr>
                <w:rFonts w:asciiTheme="minorEastAsia" w:eastAsiaTheme="minorEastAsia" w:hAnsiTheme="minorEastAsia"/>
                <w:color w:val="000000"/>
              </w:rPr>
              <w:t>2</w:t>
            </w:r>
            <w:r w:rsidR="0024617C">
              <w:rPr>
                <w:rFonts w:asciiTheme="minorEastAsia" w:eastAsiaTheme="minorEastAsia" w:hAnsiTheme="minorEastAsia"/>
                <w:color w:val="000000"/>
              </w:rPr>
              <w:t>4</w:t>
            </w: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7635012D" w14:textId="77777777" w:rsidR="00A532B6" w:rsidRPr="003707DF" w:rsidRDefault="00A532B6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排污许可证申领时间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6A7B158E" w14:textId="77777777" w:rsidR="00A532B6" w:rsidRPr="003707DF" w:rsidRDefault="00A532B6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——</w:t>
            </w:r>
          </w:p>
        </w:tc>
      </w:tr>
      <w:tr w:rsidR="00A532B6" w:rsidRPr="003707DF" w14:paraId="54D24B98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22E92604" w14:textId="77777777" w:rsidR="00A532B6" w:rsidRPr="003707DF" w:rsidRDefault="00A532B6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65643AFF" w14:textId="077C2D5F" w:rsidR="00A532B6" w:rsidRPr="003707DF" w:rsidRDefault="00A532B6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建设</w:t>
            </w:r>
            <w:r w:rsidRPr="003707DF">
              <w:rPr>
                <w:rFonts w:asciiTheme="minorEastAsia" w:eastAsiaTheme="minorEastAsia" w:hAnsiTheme="minorEastAsia"/>
              </w:rPr>
              <w:t>地点坐标（</w:t>
            </w:r>
            <w:r w:rsidRPr="003707DF">
              <w:rPr>
                <w:rFonts w:asciiTheme="minorEastAsia" w:eastAsiaTheme="minorEastAsia" w:hAnsiTheme="minorEastAsia" w:hint="eastAsia"/>
              </w:rPr>
              <w:t>中心点</w:t>
            </w:r>
            <w:r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513836C8" w14:textId="4E9F17B6" w:rsidR="00A532B6" w:rsidRPr="003707DF" w:rsidRDefault="0024617C" w:rsidP="00437170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4617C">
              <w:rPr>
                <w:rFonts w:asciiTheme="minorEastAsia" w:eastAsiaTheme="minorEastAsia" w:hAnsiTheme="minorEastAsia"/>
                <w:color w:val="000000"/>
              </w:rPr>
              <w:t>118.805348</w:t>
            </w:r>
            <w:r w:rsidR="003707DF" w:rsidRPr="003707DF">
              <w:rPr>
                <w:rFonts w:asciiTheme="minorEastAsia" w:eastAsiaTheme="minorEastAsia" w:hAnsiTheme="minorEastAsia" w:hint="eastAsia"/>
                <w:color w:val="000000"/>
              </w:rPr>
              <w:t>E</w:t>
            </w:r>
            <w:r w:rsidR="00A532B6" w:rsidRPr="003707DF">
              <w:rPr>
                <w:rFonts w:asciiTheme="minorEastAsia" w:eastAsiaTheme="minorEastAsia" w:hAnsiTheme="minorEastAsia" w:hint="eastAsia"/>
                <w:color w:val="000000"/>
              </w:rPr>
              <w:t>，</w:t>
            </w:r>
            <w:r w:rsidRPr="0024617C">
              <w:rPr>
                <w:rFonts w:asciiTheme="minorEastAsia" w:eastAsiaTheme="minorEastAsia" w:hAnsiTheme="minorEastAsia"/>
                <w:color w:val="000000"/>
              </w:rPr>
              <w:t>37.837505</w:t>
            </w:r>
            <w:r w:rsidR="003707DF" w:rsidRPr="003707DF">
              <w:rPr>
                <w:rFonts w:asciiTheme="minorEastAsia" w:eastAsiaTheme="minorEastAsia" w:hAnsiTheme="minorEastAsia" w:hint="eastAsia"/>
                <w:color w:val="000000"/>
              </w:rPr>
              <w:t>N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749A70F1" w14:textId="4C108E1D" w:rsidR="00A532B6" w:rsidRPr="003707DF" w:rsidRDefault="00A532B6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线性</w:t>
            </w:r>
            <w:r w:rsidRPr="003707DF">
              <w:rPr>
                <w:rFonts w:asciiTheme="minorEastAsia" w:eastAsiaTheme="minorEastAsia" w:hAnsiTheme="minorEastAsia"/>
              </w:rPr>
              <w:t>工程长度（</w:t>
            </w:r>
            <w:r w:rsidRPr="003707DF">
              <w:rPr>
                <w:rFonts w:asciiTheme="minorEastAsia" w:eastAsiaTheme="minorEastAsia" w:hAnsiTheme="minorEastAsia" w:hint="eastAsia"/>
              </w:rPr>
              <w:t>千米</w:t>
            </w:r>
            <w:r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63EBC908" w14:textId="219E7F4F" w:rsidR="00A532B6" w:rsidRPr="003707DF" w:rsidRDefault="00A532B6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——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678C1EEE" w14:textId="64A89D57" w:rsidR="00A532B6" w:rsidRPr="003707DF" w:rsidRDefault="00A532B6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起始</w:t>
            </w:r>
            <w:r w:rsidRPr="003707DF">
              <w:rPr>
                <w:rFonts w:asciiTheme="minorEastAsia" w:eastAsiaTheme="minorEastAsia" w:hAnsiTheme="minorEastAsia"/>
              </w:rPr>
              <w:t>点经纬度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058B874D" w14:textId="5886BA5C" w:rsidR="00A532B6" w:rsidRPr="003707DF" w:rsidRDefault="00A532B6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——</w:t>
            </w:r>
          </w:p>
        </w:tc>
      </w:tr>
      <w:tr w:rsidR="002139FC" w:rsidRPr="003707DF" w14:paraId="695ED090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2D091033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4FBF4706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环保设施设计单位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78148A7E" w14:textId="13EDF897" w:rsidR="0034298D" w:rsidRPr="003707DF" w:rsidRDefault="00C32D5E" w:rsidP="006159F0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32D5E">
              <w:rPr>
                <w:rFonts w:asciiTheme="minorEastAsia" w:eastAsiaTheme="minorEastAsia" w:hAnsiTheme="minorEastAsia" w:hint="eastAsia"/>
                <w:color w:val="000000"/>
              </w:rPr>
              <w:t>北京石大东方工程设计有限公司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4711F165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环保设施施工单位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16667FA5" w14:textId="0FD561AE" w:rsidR="0034298D" w:rsidRPr="003707DF" w:rsidRDefault="0024617C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胜利油田金岛</w:t>
            </w:r>
            <w:r>
              <w:rPr>
                <w:rFonts w:asciiTheme="minorEastAsia" w:eastAsiaTheme="minorEastAsia" w:hAnsiTheme="minorEastAsia"/>
                <w:color w:val="000000"/>
              </w:rPr>
              <w:t>工程安装有限公司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753B8925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本工程排污许可证编号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08095717" w14:textId="77777777" w:rsidR="0034298D" w:rsidRPr="003707DF" w:rsidRDefault="00D143F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——</w:t>
            </w:r>
          </w:p>
        </w:tc>
      </w:tr>
      <w:tr w:rsidR="002139FC" w:rsidRPr="003707DF" w14:paraId="70E2683A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757421E4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03451228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验收单位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0BD6326B" w14:textId="40D31C34" w:rsidR="0034298D" w:rsidRPr="003707DF" w:rsidRDefault="00935EE4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山东</w:t>
            </w:r>
            <w:r w:rsidR="00483AD5" w:rsidRPr="003707DF">
              <w:rPr>
                <w:rFonts w:asciiTheme="minorEastAsia" w:eastAsiaTheme="minorEastAsia" w:hAnsiTheme="minorEastAsia" w:hint="eastAsia"/>
                <w:color w:val="000000"/>
              </w:rPr>
              <w:t>蓝普</w:t>
            </w:r>
            <w:r w:rsidRPr="003707DF">
              <w:rPr>
                <w:rFonts w:asciiTheme="minorEastAsia" w:eastAsiaTheme="minorEastAsia" w:hAnsiTheme="minorEastAsia"/>
                <w:color w:val="000000"/>
              </w:rPr>
              <w:t>检测</w:t>
            </w: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技术</w:t>
            </w:r>
            <w:r w:rsidRPr="003707DF">
              <w:rPr>
                <w:rFonts w:asciiTheme="minorEastAsia" w:eastAsiaTheme="minorEastAsia" w:hAnsiTheme="minorEastAsia"/>
                <w:color w:val="000000"/>
              </w:rPr>
              <w:t>有限公司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3358FAF5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环保设施监测单位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77A0496E" w14:textId="29267D9B" w:rsidR="0034298D" w:rsidRPr="003707DF" w:rsidRDefault="00483AD5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山东蓝普</w:t>
            </w:r>
            <w:r w:rsidRPr="003707DF">
              <w:rPr>
                <w:rFonts w:asciiTheme="minorEastAsia" w:eastAsiaTheme="minorEastAsia" w:hAnsiTheme="minorEastAsia"/>
                <w:color w:val="000000"/>
              </w:rPr>
              <w:t>检测</w:t>
            </w:r>
            <w:r w:rsidRPr="003707DF">
              <w:rPr>
                <w:rFonts w:asciiTheme="minorEastAsia" w:eastAsiaTheme="minorEastAsia" w:hAnsiTheme="minorEastAsia" w:hint="eastAsia"/>
                <w:color w:val="000000"/>
              </w:rPr>
              <w:t>技术</w:t>
            </w:r>
            <w:r w:rsidRPr="003707DF">
              <w:rPr>
                <w:rFonts w:asciiTheme="minorEastAsia" w:eastAsiaTheme="minorEastAsia" w:hAnsiTheme="minorEastAsia"/>
                <w:color w:val="000000"/>
              </w:rPr>
              <w:t>有限公司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5B2DFA02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验收监测时工况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0DDCF652" w14:textId="42BD9FEE" w:rsidR="0034298D" w:rsidRPr="003707DF" w:rsidRDefault="00B41941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正常</w:t>
            </w:r>
          </w:p>
        </w:tc>
      </w:tr>
      <w:tr w:rsidR="009011FE" w:rsidRPr="003707DF" w14:paraId="51E7955E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38C55B01" w14:textId="77777777" w:rsidR="009011FE" w:rsidRPr="003707DF" w:rsidRDefault="009011FE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0640F86E" w14:textId="77777777" w:rsidR="009011FE" w:rsidRPr="003707DF" w:rsidRDefault="009011F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投资总概算（万元）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058736E2" w14:textId="143A2023" w:rsidR="009011FE" w:rsidRPr="003707DF" w:rsidRDefault="0024617C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2956.15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2F5121F1" w14:textId="77777777" w:rsidR="009011FE" w:rsidRPr="003707DF" w:rsidRDefault="009011F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环保投资总概算（万元）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568FE9F9" w14:textId="79EB689C" w:rsidR="009011FE" w:rsidRPr="003707DF" w:rsidRDefault="0024617C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78.49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6A0FE3F9" w14:textId="77777777" w:rsidR="009011FE" w:rsidRPr="003707DF" w:rsidRDefault="009011F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所占比例</w:t>
            </w:r>
            <w:r w:rsidRPr="003707DF">
              <w:rPr>
                <w:rFonts w:asciiTheme="minorEastAsia" w:eastAsiaTheme="minorEastAsia" w:hAnsiTheme="minorEastAsia" w:hint="eastAsia"/>
              </w:rPr>
              <w:t>（%）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7EA9C495" w14:textId="5023B7AA" w:rsidR="009011FE" w:rsidRPr="003707DF" w:rsidRDefault="0024617C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2.66</w:t>
            </w:r>
            <w:r w:rsidR="00437170">
              <w:rPr>
                <w:rFonts w:asciiTheme="minorEastAsia" w:eastAsiaTheme="minorEastAsia" w:hAnsiTheme="minorEastAsia"/>
                <w:color w:val="000000"/>
              </w:rPr>
              <w:t>%</w:t>
            </w:r>
          </w:p>
        </w:tc>
      </w:tr>
      <w:tr w:rsidR="009011FE" w:rsidRPr="003707DF" w14:paraId="567017A0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3C5A2020" w14:textId="77777777" w:rsidR="009011FE" w:rsidRPr="003707DF" w:rsidRDefault="009011FE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688F3175" w14:textId="77777777" w:rsidR="009011FE" w:rsidRPr="003707DF" w:rsidRDefault="009011F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实际总投资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58693A6E" w14:textId="2DF50F17" w:rsidR="009011FE" w:rsidRPr="003707DF" w:rsidRDefault="0024617C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1456.2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57F38180" w14:textId="77777777" w:rsidR="009011FE" w:rsidRPr="003707DF" w:rsidRDefault="009011F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实际环保投资（万元）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33BBE8C9" w14:textId="5116A7C1" w:rsidR="009011FE" w:rsidRPr="003707DF" w:rsidRDefault="0024617C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49.2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4ADE4654" w14:textId="77777777" w:rsidR="009011FE" w:rsidRPr="003707DF" w:rsidRDefault="009011F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所占比例（%）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4C3CE027" w14:textId="0B45AEA4" w:rsidR="009011FE" w:rsidRPr="003707DF" w:rsidRDefault="0024617C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3.38</w:t>
            </w:r>
            <w:r w:rsidR="00437170">
              <w:rPr>
                <w:rFonts w:asciiTheme="minorEastAsia" w:eastAsiaTheme="minorEastAsia" w:hAnsiTheme="minorEastAsia"/>
                <w:color w:val="000000"/>
              </w:rPr>
              <w:t>%</w:t>
            </w:r>
          </w:p>
        </w:tc>
      </w:tr>
      <w:tr w:rsidR="002139FC" w:rsidRPr="003707DF" w14:paraId="53E48CEB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25473EB3" w14:textId="77777777" w:rsidR="00E91ECC" w:rsidRPr="003707DF" w:rsidRDefault="00E91ECC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393D303F" w14:textId="77777777" w:rsidR="00E91ECC" w:rsidRPr="003707DF" w:rsidRDefault="00E91EC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废水治理（万元）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7B70A4D8" w14:textId="76DC4A43" w:rsidR="00E91ECC" w:rsidRPr="003707DF" w:rsidRDefault="0024617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13.20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2B70E902" w14:textId="77777777" w:rsidR="002139FC" w:rsidRPr="003707DF" w:rsidRDefault="00E91EC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废气治理</w:t>
            </w:r>
          </w:p>
          <w:p w14:paraId="25A7B2FE" w14:textId="77777777" w:rsidR="00E91ECC" w:rsidRPr="003707DF" w:rsidRDefault="00E91EC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（万元）</w:t>
            </w: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2D8A75C5" w14:textId="1C8A0B32" w:rsidR="00E91ECC" w:rsidRPr="003707DF" w:rsidRDefault="0024617C" w:rsidP="00C31F3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1.00</w:t>
            </w: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33D4C296" w14:textId="77777777" w:rsidR="002139FC" w:rsidRPr="003707DF" w:rsidRDefault="00E91EC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噪声治理</w:t>
            </w:r>
          </w:p>
          <w:p w14:paraId="0439BAEE" w14:textId="77777777" w:rsidR="00E91ECC" w:rsidRPr="003707DF" w:rsidRDefault="00E91EC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（万元）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35C4E60C" w14:textId="53FC1488" w:rsidR="00E91ECC" w:rsidRPr="003707DF" w:rsidRDefault="00437170" w:rsidP="003707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1.00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5DBA2CEE" w14:textId="77777777" w:rsidR="00E91ECC" w:rsidRPr="003707DF" w:rsidRDefault="00E91EC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固体废物治理（万元）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4A5A86BE" w14:textId="01686226" w:rsidR="00E91ECC" w:rsidRPr="003707DF" w:rsidRDefault="0024617C" w:rsidP="003707D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19.70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0DF01087" w14:textId="77777777" w:rsidR="00E91ECC" w:rsidRPr="003707DF" w:rsidRDefault="00E91EC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绿化及生态（万元）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DB6B4ED" w14:textId="7CD36260" w:rsidR="00E91ECC" w:rsidRPr="003707DF" w:rsidRDefault="0024617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14.30</w:t>
            </w:r>
          </w:p>
        </w:tc>
        <w:tc>
          <w:tcPr>
            <w:tcW w:w="234" w:type="pct"/>
            <w:tcMar>
              <w:left w:w="0" w:type="dxa"/>
              <w:right w:w="0" w:type="dxa"/>
            </w:tcMar>
          </w:tcPr>
          <w:p w14:paraId="7547D68A" w14:textId="77777777" w:rsidR="002139FC" w:rsidRPr="003707DF" w:rsidRDefault="00E91EC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其他</w:t>
            </w:r>
          </w:p>
          <w:p w14:paraId="5FFE624B" w14:textId="77777777" w:rsidR="00E91ECC" w:rsidRPr="003707DF" w:rsidRDefault="00E91ECC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 w:hint="eastAsia"/>
              </w:rPr>
              <w:t>万元</w:t>
            </w:r>
            <w:r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75" w:type="pct"/>
          </w:tcPr>
          <w:p w14:paraId="3D0DC252" w14:textId="77777777" w:rsidR="00E91ECC" w:rsidRPr="003707DF" w:rsidRDefault="00E91ECC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139FC" w:rsidRPr="003707DF" w14:paraId="784DABD3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01FEF801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2D7CEFAB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新增废水处理设施能力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2D033A88" w14:textId="77777777" w:rsidR="0034298D" w:rsidRPr="003707DF" w:rsidRDefault="00D143F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6FE941DB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新增废气处理设施能力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62904F37" w14:textId="77777777" w:rsidR="0034298D" w:rsidRPr="003707DF" w:rsidRDefault="00D143F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553BD71B" w14:textId="77777777" w:rsidR="0034298D" w:rsidRPr="003707DF" w:rsidRDefault="0034298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年平均工作</w:t>
            </w:r>
            <w:r w:rsidR="002139FC" w:rsidRPr="003707DF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73B816C0" w14:textId="2CE87ACD" w:rsidR="0034298D" w:rsidRPr="003707DF" w:rsidRDefault="00D143F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3</w:t>
            </w:r>
            <w:r w:rsidR="00BD525E" w:rsidRPr="003707DF">
              <w:rPr>
                <w:rFonts w:asciiTheme="minorEastAsia" w:eastAsiaTheme="minorEastAsia" w:hAnsiTheme="minorEastAsia"/>
              </w:rPr>
              <w:t>00</w:t>
            </w:r>
            <w:r w:rsidRPr="003707DF">
              <w:rPr>
                <w:rFonts w:asciiTheme="minorEastAsia" w:eastAsiaTheme="minorEastAsia" w:hAnsiTheme="minorEastAsia"/>
              </w:rPr>
              <w:t>d</w:t>
            </w:r>
          </w:p>
        </w:tc>
      </w:tr>
      <w:tr w:rsidR="00483AD5" w:rsidRPr="003707DF" w14:paraId="016B22EE" w14:textId="77777777" w:rsidTr="0024617C">
        <w:trPr>
          <w:trHeight w:val="312"/>
          <w:jc w:val="center"/>
        </w:trPr>
        <w:tc>
          <w:tcPr>
            <w:tcW w:w="725" w:type="pct"/>
            <w:gridSpan w:val="3"/>
            <w:tcMar>
              <w:left w:w="0" w:type="dxa"/>
              <w:right w:w="0" w:type="dxa"/>
            </w:tcMar>
          </w:tcPr>
          <w:p w14:paraId="770C3A9A" w14:textId="65856382" w:rsidR="00483AD5" w:rsidRPr="003707DF" w:rsidRDefault="00483AD5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运营单位</w:t>
            </w:r>
          </w:p>
        </w:tc>
        <w:tc>
          <w:tcPr>
            <w:tcW w:w="1658" w:type="pct"/>
            <w:gridSpan w:val="5"/>
            <w:tcMar>
              <w:left w:w="0" w:type="dxa"/>
              <w:right w:w="0" w:type="dxa"/>
            </w:tcMar>
          </w:tcPr>
          <w:p w14:paraId="2B3117D7" w14:textId="6AAF5D7D" w:rsidR="00483AD5" w:rsidRPr="003707DF" w:rsidRDefault="00437170" w:rsidP="00C31F3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中国石油化工股份有限公司胜利油田分公司孤</w:t>
            </w:r>
            <w:r w:rsidR="00C31F3D">
              <w:rPr>
                <w:rFonts w:asciiTheme="minorEastAsia" w:eastAsiaTheme="minorEastAsia" w:hAnsiTheme="minorEastAsia" w:hint="eastAsia"/>
                <w:color w:val="000000"/>
              </w:rPr>
              <w:t>岛</w:t>
            </w:r>
            <w:r w:rsidR="003707DF" w:rsidRPr="003707DF">
              <w:rPr>
                <w:rFonts w:asciiTheme="minorEastAsia" w:eastAsiaTheme="minorEastAsia" w:hAnsiTheme="minorEastAsia" w:hint="eastAsia"/>
                <w:color w:val="000000"/>
              </w:rPr>
              <w:t>采油厂</w:t>
            </w:r>
          </w:p>
        </w:tc>
        <w:tc>
          <w:tcPr>
            <w:tcW w:w="589" w:type="pct"/>
            <w:gridSpan w:val="2"/>
            <w:tcMar>
              <w:left w:w="0" w:type="dxa"/>
              <w:right w:w="0" w:type="dxa"/>
            </w:tcMar>
          </w:tcPr>
          <w:p w14:paraId="156C4A2E" w14:textId="77777777" w:rsidR="00483AD5" w:rsidRPr="003707DF" w:rsidRDefault="00483AD5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运营单位社会统一信用代码（或组织机构代码）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76668D97" w14:textId="7C9154A7" w:rsidR="00483AD5" w:rsidRPr="003707DF" w:rsidRDefault="00C31F3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C31F3D">
              <w:rPr>
                <w:rFonts w:asciiTheme="minorEastAsia" w:eastAsiaTheme="minorEastAsia" w:hAnsiTheme="minorEastAsia"/>
                <w:color w:val="000000"/>
              </w:rPr>
              <w:t>91370500864731046M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5752D39D" w14:textId="77777777" w:rsidR="00483AD5" w:rsidRPr="003707DF" w:rsidRDefault="00483AD5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验收时间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1F8D0E52" w14:textId="3060841F" w:rsidR="00483AD5" w:rsidRPr="003707DF" w:rsidRDefault="00483AD5" w:rsidP="0024617C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20</w:t>
            </w:r>
            <w:r w:rsidR="00C31F3D">
              <w:rPr>
                <w:rFonts w:asciiTheme="minorEastAsia" w:eastAsiaTheme="minorEastAsia" w:hAnsiTheme="minorEastAsia"/>
              </w:rPr>
              <w:t>20</w:t>
            </w:r>
            <w:r w:rsidRPr="003707DF">
              <w:rPr>
                <w:rFonts w:asciiTheme="minorEastAsia" w:eastAsiaTheme="minorEastAsia" w:hAnsiTheme="minorEastAsia" w:hint="eastAsia"/>
              </w:rPr>
              <w:t>年</w:t>
            </w:r>
            <w:r w:rsidR="0024617C">
              <w:rPr>
                <w:rFonts w:asciiTheme="minorEastAsia" w:eastAsiaTheme="minorEastAsia" w:hAnsiTheme="minorEastAsia"/>
              </w:rPr>
              <w:t>4</w:t>
            </w:r>
            <w:r w:rsidRPr="003707DF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EB2D19" w:rsidRPr="003707DF" w14:paraId="3B1677AF" w14:textId="77777777" w:rsidTr="0024617C">
        <w:trPr>
          <w:trHeight w:val="312"/>
          <w:jc w:val="center"/>
        </w:trPr>
        <w:tc>
          <w:tcPr>
            <w:tcW w:w="133" w:type="pct"/>
            <w:vMerge w:val="restart"/>
            <w:tcMar>
              <w:left w:w="0" w:type="dxa"/>
              <w:right w:w="0" w:type="dxa"/>
            </w:tcMar>
          </w:tcPr>
          <w:p w14:paraId="0627AE5A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污染物排放达标与总量控制</w:t>
            </w: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3B58546A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污染物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46AB41CE" w14:textId="251A6DEA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原有排放量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1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33084784" w14:textId="0E593B3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本期工程实际排放浓度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2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5FAC57F6" w14:textId="39463859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本期工程允许排放浓度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3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71B75D5E" w14:textId="6EEBA93F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本期工程产生量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4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2285D9A9" w14:textId="70D2A1C9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本期工程自身削减量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5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03FBDB46" w14:textId="15C2269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本期工程实际排放量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6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7017CCB7" w14:textId="7F265788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本期工程核定排放总量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7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5C1582D6" w14:textId="78950C1B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本期工程“以新带老”削减量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8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40493D69" w14:textId="2203172F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全厂实际排放总量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9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54C5ADAD" w14:textId="094DF555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全厂核定排放总量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10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EA49918" w14:textId="60FD4281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区域平衡替代削减量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11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4B91FFFD" w14:textId="1EE2A92A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/>
              </w:rPr>
              <w:t>排放增减量</w:t>
            </w:r>
            <w:r w:rsidR="00A532B6" w:rsidRPr="003707DF">
              <w:rPr>
                <w:rFonts w:asciiTheme="minorEastAsia" w:eastAsiaTheme="minorEastAsia" w:hAnsiTheme="minorEastAsia"/>
              </w:rPr>
              <w:t>（</w:t>
            </w:r>
            <w:r w:rsidRPr="003707DF">
              <w:rPr>
                <w:rFonts w:asciiTheme="minorEastAsia" w:eastAsiaTheme="minorEastAsia" w:hAnsiTheme="minorEastAsia"/>
              </w:rPr>
              <w:t>12</w:t>
            </w:r>
            <w:r w:rsidR="00A532B6" w:rsidRPr="003707DF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EB2D19" w:rsidRPr="003707DF" w14:paraId="79547EEC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67FA4831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07B074EB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80129E">
              <w:rPr>
                <w:rFonts w:asciiTheme="minorEastAsia" w:eastAsiaTheme="minorEastAsia" w:hAnsiTheme="minorEastAsia" w:hint="eastAsia"/>
              </w:rPr>
              <w:t>废水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17820B2E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72F392D7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0555259D" w14:textId="77777777" w:rsidR="00EB2D19" w:rsidRPr="00A433F5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2E90B3E7" w14:textId="171E2D83" w:rsidR="00EB2D19" w:rsidRPr="00A433F5" w:rsidRDefault="004D0D4A" w:rsidP="0024617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0.</w:t>
            </w:r>
            <w:r w:rsidR="0024617C">
              <w:rPr>
                <w:rFonts w:asciiTheme="minorEastAsia" w:eastAsiaTheme="minorEastAsia" w:hAnsiTheme="minorEastAsia"/>
              </w:rPr>
              <w:t>234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005283C8" w14:textId="3BEE79AD" w:rsidR="00EB2D19" w:rsidRPr="00A433F5" w:rsidRDefault="004D0D4A" w:rsidP="0024617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0.</w:t>
            </w:r>
            <w:r w:rsidR="0024617C">
              <w:rPr>
                <w:rFonts w:asciiTheme="minorEastAsia" w:eastAsiaTheme="minorEastAsia" w:hAnsiTheme="minorEastAsia"/>
              </w:rPr>
              <w:t>234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7896417B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375B03DF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39B0515D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3C2E1DF9" w14:textId="01AA0CF7" w:rsidR="00EB2D19" w:rsidRPr="0080129E" w:rsidRDefault="004B6D33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80129E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5040B458" w14:textId="77777777" w:rsidR="00EB2D19" w:rsidRPr="0080129E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D537A78" w14:textId="77777777" w:rsidR="00EB2D19" w:rsidRPr="0080129E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668E3A03" w14:textId="73BFFEE6" w:rsidR="00EB2D19" w:rsidRPr="0080129E" w:rsidRDefault="004B6D33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80129E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EB2D19" w:rsidRPr="003707DF" w14:paraId="6DE7B2BC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39960AE9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4C2D6B21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化学需氧量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0573ACB4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41B53574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5FD08898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5E1506CF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67B31A00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5CF953EE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6415BACF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30AC7FE0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64B284B2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2F999614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21F48F2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753E30EC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2D19" w:rsidRPr="003707DF" w14:paraId="502C3F3C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6CC0D0CD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3C174813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氨氮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6434E7A1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5CA6E673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09E3B740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7FF9D42F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2E4E0949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02C6F2E4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2560BF3D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0B9559A9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7B9D7258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6238A4E2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21A6950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3A46FB87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2D19" w:rsidRPr="003707DF" w14:paraId="6CD754F8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4C82CECB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51440E19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石油类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3ADDB271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66137F53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15089109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04B0BFBE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0BB89BB7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443A7E17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1304248E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20FB1A27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5C271758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62B76841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12764EC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4F578D5F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2D19" w:rsidRPr="003707DF" w14:paraId="5297D1DA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1BE397AC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053E526B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废气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42EC7770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04AECFBE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41646D83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44CA0AFD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161461EE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26FDAF05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6D301833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691D3E02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21E0B8B5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451AB366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C611A03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242FA348" w14:textId="77777777" w:rsidR="00EB2D19" w:rsidRPr="003707DF" w:rsidRDefault="00EB2D19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07DF" w:rsidRPr="003707DF" w14:paraId="5D2F0C79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255A8A17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1D704B6E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二氧化硫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780A81D7" w14:textId="3E6E56A9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46240EDD" w14:textId="6A61A11A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705B1491" w14:textId="49916878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7130E82C" w14:textId="36613094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7C47D698" w14:textId="2CA10FBF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6B0073BC" w14:textId="3378A510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0B64F081" w14:textId="5B64575E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3A6B4C6C" w14:textId="799EC7CF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415F909E" w14:textId="6753F49A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" w:type="pct"/>
            <w:tcMar>
              <w:left w:w="0" w:type="dxa"/>
              <w:right w:w="0" w:type="dxa"/>
            </w:tcMar>
            <w:vAlign w:val="top"/>
          </w:tcPr>
          <w:p w14:paraId="0A3BDEE2" w14:textId="5B33A529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5E243A4" w14:textId="123A21E9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4449C59E" w14:textId="604D581C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07DF" w:rsidRPr="003707DF" w14:paraId="50F2A4DC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70FE6222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6A07ACEF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烟尘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43822CF5" w14:textId="08A36B55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74038E90" w14:textId="100771BF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4781292A" w14:textId="2CE95FA8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41151E07" w14:textId="155D072F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622DD05A" w14:textId="06120920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129EF66C" w14:textId="5286B866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77604C05" w14:textId="452C60B4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44516443" w14:textId="29FF60AC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01802F57" w14:textId="65A65A3D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" w:type="pct"/>
            <w:tcMar>
              <w:left w:w="0" w:type="dxa"/>
              <w:right w:w="0" w:type="dxa"/>
            </w:tcMar>
            <w:vAlign w:val="top"/>
          </w:tcPr>
          <w:p w14:paraId="2DA4DDA5" w14:textId="2C702774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8D7CFE5" w14:textId="77DE7660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7A4F5812" w14:textId="1ADBA891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07DF" w:rsidRPr="003707DF" w14:paraId="6E3339D2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07AB66F7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5599B971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工业粉尘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056C083C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1C8493A8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25214DCE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09B28D0A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21D96AC3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2CE1822C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624BA8D3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0B989480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7785B0EA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5EE0E69C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4FBD432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7C088715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07DF" w:rsidRPr="003707DF" w14:paraId="5661D8E6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3E3E1D9B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7002A7EF" w14:textId="7777777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氮氧化物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30F179DB" w14:textId="14998343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3ADC8E1E" w14:textId="5DFB813A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3A44DA48" w14:textId="6380C46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7E76DDA2" w14:textId="0188430C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31219C1E" w14:textId="60FE50F4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716F05EF" w14:textId="7C05B1F0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4B439643" w14:textId="7AD943A9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7AE86CAA" w14:textId="00593F2D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419DBE47" w14:textId="0EAE59E4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5B9981D5" w14:textId="47151408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B16B2A1" w14:textId="0105658A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20CF93B2" w14:textId="39E0D2D7" w:rsidR="003707DF" w:rsidRPr="003707DF" w:rsidRDefault="003707DF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834" w:rsidRPr="003707DF" w14:paraId="78D2C849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02CAC31B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37AB843A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工业固体废物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49FC7F5C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76AED88A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2CB62A75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63879BF3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6476A420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36833A37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635D1A9B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05D2A938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7DB274F3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423D838A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CEC2950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1AF9B649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44D9E" w:rsidRPr="003707DF" w14:paraId="1FB73134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495A9A72" w14:textId="77777777" w:rsidR="00A44D9E" w:rsidRPr="003707DF" w:rsidRDefault="00A44D9E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pct"/>
            <w:vMerge w:val="restart"/>
            <w:tcMar>
              <w:left w:w="0" w:type="dxa"/>
              <w:right w:w="0" w:type="dxa"/>
            </w:tcMar>
          </w:tcPr>
          <w:p w14:paraId="33E3E00E" w14:textId="77777777" w:rsidR="00A44D9E" w:rsidRPr="003707DF" w:rsidRDefault="00A44D9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与项目有关的</w:t>
            </w:r>
            <w:r w:rsidRPr="003707DF">
              <w:rPr>
                <w:rFonts w:asciiTheme="minorEastAsia" w:eastAsiaTheme="minorEastAsia" w:hAnsiTheme="minorEastAsia"/>
              </w:rPr>
              <w:t>其他特征污染物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48174E5B" w14:textId="77777777" w:rsidR="00A44D9E" w:rsidRPr="003707DF" w:rsidRDefault="00A44D9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VOC</w:t>
            </w:r>
            <w:r w:rsidRPr="003707DF">
              <w:rPr>
                <w:rFonts w:asciiTheme="minorEastAsia" w:eastAsiaTheme="minorEastAsia" w:hAnsiTheme="minorEastAsia"/>
              </w:rPr>
              <w:t>s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4125C7A9" w14:textId="72B9E57A" w:rsidR="00A44D9E" w:rsidRPr="003707DF" w:rsidRDefault="00A44D9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616966A0" w14:textId="5766C383" w:rsidR="00A44D9E" w:rsidRPr="003707DF" w:rsidRDefault="00C81AE5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2392E5DD" w14:textId="1C674DB6" w:rsidR="00A44D9E" w:rsidRPr="003707DF" w:rsidRDefault="00C81AE5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55890BAD" w14:textId="03741FEF" w:rsidR="00A44D9E" w:rsidRPr="003707DF" w:rsidRDefault="00437170" w:rsidP="0024617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0.00</w:t>
            </w:r>
            <w:r w:rsidR="0024617C">
              <w:rPr>
                <w:rFonts w:asciiTheme="minorEastAsia" w:eastAsiaTheme="minorEastAsia" w:hAnsiTheme="minorEastAsia"/>
              </w:rPr>
              <w:t>12</w:t>
            </w:r>
            <w:r w:rsidR="00551632" w:rsidRPr="003707DF">
              <w:rPr>
                <w:rFonts w:asciiTheme="minorEastAsia" w:eastAsiaTheme="minorEastAsia" w:hAnsiTheme="minorEastAsia"/>
              </w:rPr>
              <w:t>t/a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0591D520" w14:textId="44EA4414" w:rsidR="00A44D9E" w:rsidRPr="003707DF" w:rsidRDefault="00A44D9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46A9E7F8" w14:textId="1F80B1A8" w:rsidR="00A44D9E" w:rsidRPr="003707DF" w:rsidRDefault="00437170" w:rsidP="003707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0.00</w:t>
            </w:r>
            <w:r w:rsidR="0024617C">
              <w:rPr>
                <w:rFonts w:asciiTheme="minorEastAsia" w:eastAsiaTheme="minorEastAsia" w:hAnsiTheme="minorEastAsia"/>
              </w:rPr>
              <w:t>12</w:t>
            </w:r>
            <w:r w:rsidRPr="003707DF">
              <w:rPr>
                <w:rFonts w:asciiTheme="minorEastAsia" w:eastAsiaTheme="minorEastAsia" w:hAnsiTheme="minorEastAsia"/>
              </w:rPr>
              <w:t>t/a</w:t>
            </w: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7F34E989" w14:textId="553BDF9E" w:rsidR="00A44D9E" w:rsidRPr="003707DF" w:rsidRDefault="00C31F3D" w:rsidP="00437170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2BF021CF" w14:textId="2B03EEDD" w:rsidR="00A44D9E" w:rsidRPr="003707DF" w:rsidRDefault="00A44D9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364DD18D" w14:textId="33F8B086" w:rsidR="00A44D9E" w:rsidRPr="003707DF" w:rsidRDefault="00860554" w:rsidP="00437170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626CCF69" w14:textId="67ECAB15" w:rsidR="00A44D9E" w:rsidRPr="003707DF" w:rsidRDefault="00C31F3D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——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35DCA09" w14:textId="161462ED" w:rsidR="00A44D9E" w:rsidRPr="003707DF" w:rsidRDefault="00A44D9E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401C7B69" w14:textId="7988BA87" w:rsidR="00A44D9E" w:rsidRPr="003707DF" w:rsidRDefault="00437170" w:rsidP="003707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+0.00</w:t>
            </w:r>
            <w:r w:rsidR="0024617C">
              <w:rPr>
                <w:rFonts w:asciiTheme="minorEastAsia" w:eastAsiaTheme="minorEastAsia" w:hAnsiTheme="minorEastAsia"/>
              </w:rPr>
              <w:t>1</w:t>
            </w:r>
            <w:bookmarkStart w:id="0" w:name="_GoBack"/>
            <w:bookmarkEnd w:id="0"/>
            <w:r w:rsidR="0024617C">
              <w:rPr>
                <w:rFonts w:asciiTheme="minorEastAsia" w:eastAsiaTheme="minorEastAsia" w:hAnsiTheme="minorEastAsia"/>
              </w:rPr>
              <w:t>2</w:t>
            </w:r>
            <w:r w:rsidRPr="003707DF">
              <w:rPr>
                <w:rFonts w:asciiTheme="minorEastAsia" w:eastAsiaTheme="minorEastAsia" w:hAnsiTheme="minorEastAsia"/>
              </w:rPr>
              <w:t>t/a</w:t>
            </w:r>
          </w:p>
        </w:tc>
      </w:tr>
      <w:tr w:rsidR="003C7834" w:rsidRPr="003707DF" w14:paraId="37958A1D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51E76B5C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pct"/>
            <w:vMerge/>
            <w:tcMar>
              <w:left w:w="0" w:type="dxa"/>
              <w:right w:w="0" w:type="dxa"/>
            </w:tcMar>
          </w:tcPr>
          <w:p w14:paraId="360E8F99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67A7BEFD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2956EB05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0682E301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664B5C14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74184660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6250CC48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50B9C64A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01F8E073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43C74DE8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5004849D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586068E1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5A46485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0EB1018F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834" w:rsidRPr="003707DF" w14:paraId="6DD21FEF" w14:textId="77777777" w:rsidTr="0024617C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7EE05917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" w:type="pct"/>
            <w:vMerge/>
            <w:tcMar>
              <w:left w:w="0" w:type="dxa"/>
              <w:right w:w="0" w:type="dxa"/>
            </w:tcMar>
          </w:tcPr>
          <w:p w14:paraId="7FC6D065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0935BB70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6D647E31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434A1B15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pct"/>
            <w:tcMar>
              <w:left w:w="0" w:type="dxa"/>
              <w:right w:w="0" w:type="dxa"/>
            </w:tcMar>
          </w:tcPr>
          <w:p w14:paraId="0CFDC315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" w:type="pct"/>
            <w:tcMar>
              <w:left w:w="0" w:type="dxa"/>
              <w:right w:w="0" w:type="dxa"/>
            </w:tcMar>
          </w:tcPr>
          <w:p w14:paraId="7E31B6EB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544361B6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14:paraId="38086533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pct"/>
            <w:tcMar>
              <w:left w:w="0" w:type="dxa"/>
              <w:right w:w="0" w:type="dxa"/>
            </w:tcMar>
          </w:tcPr>
          <w:p w14:paraId="351F2673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pct"/>
            <w:tcMar>
              <w:left w:w="0" w:type="dxa"/>
              <w:right w:w="0" w:type="dxa"/>
            </w:tcMar>
          </w:tcPr>
          <w:p w14:paraId="0712EA37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" w:type="pct"/>
            <w:tcMar>
              <w:left w:w="0" w:type="dxa"/>
              <w:right w:w="0" w:type="dxa"/>
            </w:tcMar>
          </w:tcPr>
          <w:p w14:paraId="7BAFEAB0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" w:type="pct"/>
            <w:tcMar>
              <w:left w:w="0" w:type="dxa"/>
              <w:right w:w="0" w:type="dxa"/>
            </w:tcMar>
          </w:tcPr>
          <w:p w14:paraId="26CB504F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0D4AF9A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pct"/>
            <w:gridSpan w:val="2"/>
            <w:tcMar>
              <w:left w:w="0" w:type="dxa"/>
              <w:right w:w="0" w:type="dxa"/>
            </w:tcMar>
          </w:tcPr>
          <w:p w14:paraId="5A619D08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834" w:rsidRPr="003707DF" w14:paraId="48DB979B" w14:textId="77777777" w:rsidTr="003707DF">
        <w:trPr>
          <w:trHeight w:val="312"/>
          <w:jc w:val="center"/>
        </w:trPr>
        <w:tc>
          <w:tcPr>
            <w:tcW w:w="133" w:type="pct"/>
            <w:vMerge w:val="restart"/>
            <w:tcMar>
              <w:left w:w="0" w:type="dxa"/>
              <w:right w:w="0" w:type="dxa"/>
            </w:tcMar>
          </w:tcPr>
          <w:p w14:paraId="31200079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生态影响及其环境保护设施</w:t>
            </w: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33BEE41F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主要生态保护目标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3D423BA6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30F72699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位置</w:t>
            </w:r>
          </w:p>
        </w:tc>
        <w:tc>
          <w:tcPr>
            <w:tcW w:w="694" w:type="pct"/>
            <w:gridSpan w:val="2"/>
            <w:tcMar>
              <w:left w:w="0" w:type="dxa"/>
              <w:right w:w="0" w:type="dxa"/>
            </w:tcMar>
          </w:tcPr>
          <w:p w14:paraId="14908683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生态保护要求</w:t>
            </w:r>
          </w:p>
        </w:tc>
        <w:tc>
          <w:tcPr>
            <w:tcW w:w="527" w:type="pct"/>
            <w:gridSpan w:val="2"/>
            <w:tcMar>
              <w:left w:w="0" w:type="dxa"/>
              <w:right w:w="0" w:type="dxa"/>
            </w:tcMar>
          </w:tcPr>
          <w:p w14:paraId="07851BA5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项目生态影响</w:t>
            </w:r>
          </w:p>
        </w:tc>
        <w:tc>
          <w:tcPr>
            <w:tcW w:w="1004" w:type="pct"/>
            <w:gridSpan w:val="2"/>
            <w:tcMar>
              <w:left w:w="0" w:type="dxa"/>
              <w:right w:w="0" w:type="dxa"/>
            </w:tcMar>
          </w:tcPr>
          <w:p w14:paraId="18824A6E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生态保护工程和设施</w:t>
            </w: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596E2E5C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生态保护措施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72F55570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生态保护效果</w:t>
            </w:r>
          </w:p>
        </w:tc>
      </w:tr>
      <w:tr w:rsidR="003C7834" w:rsidRPr="003707DF" w14:paraId="634A5C54" w14:textId="77777777" w:rsidTr="003707DF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2B540122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50BC3770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生态敏感区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5FA7A578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3D83C802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" w:type="pct"/>
            <w:gridSpan w:val="2"/>
            <w:tcMar>
              <w:left w:w="0" w:type="dxa"/>
              <w:right w:w="0" w:type="dxa"/>
            </w:tcMar>
          </w:tcPr>
          <w:p w14:paraId="039CBF49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7" w:type="pct"/>
            <w:gridSpan w:val="2"/>
            <w:tcMar>
              <w:left w:w="0" w:type="dxa"/>
              <w:right w:w="0" w:type="dxa"/>
            </w:tcMar>
          </w:tcPr>
          <w:p w14:paraId="2F62FCBB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4" w:type="pct"/>
            <w:gridSpan w:val="2"/>
            <w:tcMar>
              <w:left w:w="0" w:type="dxa"/>
              <w:right w:w="0" w:type="dxa"/>
            </w:tcMar>
          </w:tcPr>
          <w:p w14:paraId="03866808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5651A311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14E9AACE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834" w:rsidRPr="003707DF" w14:paraId="56EA891E" w14:textId="77777777" w:rsidTr="003707DF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36C4E4E6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3A8E11FD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保护生物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7754E6DB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0F29587F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" w:type="pct"/>
            <w:gridSpan w:val="2"/>
            <w:tcMar>
              <w:left w:w="0" w:type="dxa"/>
              <w:right w:w="0" w:type="dxa"/>
            </w:tcMar>
          </w:tcPr>
          <w:p w14:paraId="4034BA35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7" w:type="pct"/>
            <w:gridSpan w:val="2"/>
            <w:tcMar>
              <w:left w:w="0" w:type="dxa"/>
              <w:right w:w="0" w:type="dxa"/>
            </w:tcMar>
          </w:tcPr>
          <w:p w14:paraId="41D85454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4" w:type="pct"/>
            <w:gridSpan w:val="2"/>
            <w:tcMar>
              <w:left w:w="0" w:type="dxa"/>
              <w:right w:w="0" w:type="dxa"/>
            </w:tcMar>
          </w:tcPr>
          <w:p w14:paraId="2327E286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4C29F782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01092559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834" w:rsidRPr="003707DF" w14:paraId="1D1BBA7A" w14:textId="77777777" w:rsidTr="003707DF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7E9B302B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vMerge w:val="restart"/>
            <w:tcMar>
              <w:left w:w="0" w:type="dxa"/>
              <w:right w:w="0" w:type="dxa"/>
            </w:tcMar>
          </w:tcPr>
          <w:p w14:paraId="2293D8FC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土地资源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1CF7FCA9" w14:textId="6872ABDE" w:rsidR="003C7834" w:rsidRPr="003707DF" w:rsidRDefault="00593127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农田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70A4B350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永久占地面积</w:t>
            </w:r>
          </w:p>
        </w:tc>
        <w:tc>
          <w:tcPr>
            <w:tcW w:w="694" w:type="pct"/>
            <w:gridSpan w:val="2"/>
            <w:tcMar>
              <w:left w:w="0" w:type="dxa"/>
              <w:right w:w="0" w:type="dxa"/>
            </w:tcMar>
          </w:tcPr>
          <w:p w14:paraId="797FEEAF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7" w:type="pct"/>
            <w:gridSpan w:val="2"/>
            <w:tcMar>
              <w:left w:w="0" w:type="dxa"/>
              <w:right w:w="0" w:type="dxa"/>
            </w:tcMar>
          </w:tcPr>
          <w:p w14:paraId="3BF49BB2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恢复补充面积</w:t>
            </w:r>
          </w:p>
        </w:tc>
        <w:tc>
          <w:tcPr>
            <w:tcW w:w="1004" w:type="pct"/>
            <w:gridSpan w:val="2"/>
            <w:tcMar>
              <w:left w:w="0" w:type="dxa"/>
              <w:right w:w="0" w:type="dxa"/>
            </w:tcMar>
          </w:tcPr>
          <w:p w14:paraId="3205D9B3" w14:textId="259D502B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257D804B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恢复补偿形式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5AAF9609" w14:textId="1F193686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834" w:rsidRPr="003707DF" w14:paraId="5BB0E354" w14:textId="77777777" w:rsidTr="003707DF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4BCDA0AD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vMerge/>
            <w:tcMar>
              <w:left w:w="0" w:type="dxa"/>
              <w:right w:w="0" w:type="dxa"/>
            </w:tcMar>
          </w:tcPr>
          <w:p w14:paraId="2A99FC31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706CBA7D" w14:textId="1A0C46E6" w:rsidR="003C7834" w:rsidRPr="003707DF" w:rsidRDefault="00593127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林</w:t>
            </w:r>
            <w:r w:rsidRPr="003707DF">
              <w:rPr>
                <w:rFonts w:asciiTheme="minorEastAsia" w:eastAsiaTheme="minorEastAsia" w:hAnsiTheme="minorEastAsia"/>
              </w:rPr>
              <w:t>草地等</w:t>
            </w: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163B53AF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永久占地面积</w:t>
            </w:r>
          </w:p>
        </w:tc>
        <w:tc>
          <w:tcPr>
            <w:tcW w:w="694" w:type="pct"/>
            <w:gridSpan w:val="2"/>
            <w:tcMar>
              <w:left w:w="0" w:type="dxa"/>
              <w:right w:w="0" w:type="dxa"/>
            </w:tcMar>
          </w:tcPr>
          <w:p w14:paraId="7D06273A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7" w:type="pct"/>
            <w:gridSpan w:val="2"/>
            <w:tcMar>
              <w:left w:w="0" w:type="dxa"/>
              <w:right w:w="0" w:type="dxa"/>
            </w:tcMar>
          </w:tcPr>
          <w:p w14:paraId="701BE749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恢复补充面积</w:t>
            </w:r>
          </w:p>
        </w:tc>
        <w:tc>
          <w:tcPr>
            <w:tcW w:w="1004" w:type="pct"/>
            <w:gridSpan w:val="2"/>
            <w:tcMar>
              <w:left w:w="0" w:type="dxa"/>
              <w:right w:w="0" w:type="dxa"/>
            </w:tcMar>
          </w:tcPr>
          <w:p w14:paraId="7984C83D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7602BB93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恢复补偿形式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61E2FA80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834" w:rsidRPr="003707DF" w14:paraId="0C272643" w14:textId="77777777" w:rsidTr="003707DF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2C0DFDC2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2FCCD910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生态治理工程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60B00FA1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5D548501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工程治理面积</w:t>
            </w:r>
          </w:p>
        </w:tc>
        <w:tc>
          <w:tcPr>
            <w:tcW w:w="694" w:type="pct"/>
            <w:gridSpan w:val="2"/>
            <w:tcMar>
              <w:left w:w="0" w:type="dxa"/>
              <w:right w:w="0" w:type="dxa"/>
            </w:tcMar>
          </w:tcPr>
          <w:p w14:paraId="0E7F5853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7" w:type="pct"/>
            <w:gridSpan w:val="2"/>
            <w:tcMar>
              <w:left w:w="0" w:type="dxa"/>
              <w:right w:w="0" w:type="dxa"/>
            </w:tcMar>
          </w:tcPr>
          <w:p w14:paraId="466C1D47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生物治理面积</w:t>
            </w:r>
          </w:p>
        </w:tc>
        <w:tc>
          <w:tcPr>
            <w:tcW w:w="1004" w:type="pct"/>
            <w:gridSpan w:val="2"/>
            <w:tcMar>
              <w:left w:w="0" w:type="dxa"/>
              <w:right w:w="0" w:type="dxa"/>
            </w:tcMar>
          </w:tcPr>
          <w:p w14:paraId="3CABFE51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2D4834E1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水土流失治理率</w:t>
            </w: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46217235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834" w:rsidRPr="003707DF" w14:paraId="6CA70276" w14:textId="77777777" w:rsidTr="003707DF">
        <w:trPr>
          <w:trHeight w:val="312"/>
          <w:jc w:val="center"/>
        </w:trPr>
        <w:tc>
          <w:tcPr>
            <w:tcW w:w="133" w:type="pct"/>
            <w:vMerge/>
            <w:tcMar>
              <w:left w:w="0" w:type="dxa"/>
              <w:right w:w="0" w:type="dxa"/>
            </w:tcMar>
          </w:tcPr>
          <w:p w14:paraId="54F384FF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2" w:type="pct"/>
            <w:gridSpan w:val="2"/>
            <w:tcMar>
              <w:left w:w="0" w:type="dxa"/>
              <w:right w:w="0" w:type="dxa"/>
            </w:tcMar>
          </w:tcPr>
          <w:p w14:paraId="1D420E5E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  <w:r w:rsidRPr="003707DF">
              <w:rPr>
                <w:rFonts w:asciiTheme="minorEastAsia" w:eastAsiaTheme="minorEastAsia" w:hAnsiTheme="minorEastAsia" w:hint="eastAsia"/>
              </w:rPr>
              <w:t>其他生态保护目标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</w:tcPr>
          <w:p w14:paraId="0A2DFCED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pct"/>
            <w:tcMar>
              <w:left w:w="0" w:type="dxa"/>
              <w:right w:w="0" w:type="dxa"/>
            </w:tcMar>
          </w:tcPr>
          <w:p w14:paraId="214CBC3C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" w:type="pct"/>
            <w:gridSpan w:val="2"/>
            <w:tcMar>
              <w:left w:w="0" w:type="dxa"/>
              <w:right w:w="0" w:type="dxa"/>
            </w:tcMar>
          </w:tcPr>
          <w:p w14:paraId="17DDFCC0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7" w:type="pct"/>
            <w:gridSpan w:val="2"/>
            <w:tcMar>
              <w:left w:w="0" w:type="dxa"/>
              <w:right w:w="0" w:type="dxa"/>
            </w:tcMar>
          </w:tcPr>
          <w:p w14:paraId="3A361902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4" w:type="pct"/>
            <w:gridSpan w:val="2"/>
            <w:tcMar>
              <w:left w:w="0" w:type="dxa"/>
              <w:right w:w="0" w:type="dxa"/>
            </w:tcMar>
          </w:tcPr>
          <w:p w14:paraId="486A319A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" w:type="pct"/>
            <w:gridSpan w:val="2"/>
            <w:tcMar>
              <w:left w:w="0" w:type="dxa"/>
              <w:right w:w="0" w:type="dxa"/>
            </w:tcMar>
          </w:tcPr>
          <w:p w14:paraId="2CFDAC8D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2" w:type="pct"/>
            <w:gridSpan w:val="3"/>
            <w:tcMar>
              <w:left w:w="0" w:type="dxa"/>
              <w:right w:w="0" w:type="dxa"/>
            </w:tcMar>
          </w:tcPr>
          <w:p w14:paraId="1AD15B44" w14:textId="77777777" w:rsidR="003C7834" w:rsidRPr="003707DF" w:rsidRDefault="003C7834" w:rsidP="003707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E166300" w14:textId="56767B5D" w:rsidR="00314452" w:rsidRPr="003707DF" w:rsidRDefault="00FA50B4" w:rsidP="002139FC">
      <w:pPr>
        <w:adjustRightInd w:val="0"/>
        <w:snapToGrid w:val="0"/>
        <w:rPr>
          <w:rFonts w:asciiTheme="minorEastAsia" w:hAnsiTheme="minorEastAsia"/>
        </w:rPr>
      </w:pPr>
      <w:r w:rsidRPr="003707DF">
        <w:rPr>
          <w:rFonts w:asciiTheme="minorEastAsia" w:hAnsiTheme="minorEastAsia"/>
        </w:rPr>
        <w:t>注：1、排放增减量：（+）表示增加，（-）表示减少。2、</w:t>
      </w:r>
      <w:r w:rsidR="00A532B6" w:rsidRPr="003707DF">
        <w:rPr>
          <w:rFonts w:asciiTheme="minorEastAsia" w:hAnsiTheme="minorEastAsia"/>
        </w:rPr>
        <w:t>（</w:t>
      </w:r>
      <w:r w:rsidRPr="003707DF">
        <w:rPr>
          <w:rFonts w:asciiTheme="minorEastAsia" w:hAnsiTheme="minorEastAsia"/>
        </w:rPr>
        <w:t>12</w:t>
      </w:r>
      <w:r w:rsidR="00A532B6" w:rsidRPr="003707DF">
        <w:rPr>
          <w:rFonts w:asciiTheme="minorEastAsia" w:hAnsiTheme="minorEastAsia"/>
        </w:rPr>
        <w:t>）</w:t>
      </w:r>
      <w:r w:rsidRPr="003707DF">
        <w:rPr>
          <w:rFonts w:asciiTheme="minorEastAsia" w:hAnsiTheme="minorEastAsia"/>
        </w:rPr>
        <w:t>=</w:t>
      </w:r>
      <w:r w:rsidR="00A532B6" w:rsidRPr="003707DF">
        <w:rPr>
          <w:rFonts w:asciiTheme="minorEastAsia" w:hAnsiTheme="minorEastAsia"/>
        </w:rPr>
        <w:t>（</w:t>
      </w:r>
      <w:r w:rsidRPr="003707DF">
        <w:rPr>
          <w:rFonts w:asciiTheme="minorEastAsia" w:hAnsiTheme="minorEastAsia"/>
        </w:rPr>
        <w:t>6</w:t>
      </w:r>
      <w:r w:rsidR="00A532B6" w:rsidRPr="003707DF">
        <w:rPr>
          <w:rFonts w:asciiTheme="minorEastAsia" w:hAnsiTheme="minorEastAsia"/>
        </w:rPr>
        <w:t>）</w:t>
      </w:r>
      <w:r w:rsidRPr="003707DF">
        <w:rPr>
          <w:rFonts w:asciiTheme="minorEastAsia" w:hAnsiTheme="minorEastAsia"/>
        </w:rPr>
        <w:t>-</w:t>
      </w:r>
      <w:r w:rsidR="00A532B6" w:rsidRPr="003707DF">
        <w:rPr>
          <w:rFonts w:asciiTheme="minorEastAsia" w:hAnsiTheme="minorEastAsia"/>
        </w:rPr>
        <w:t>（</w:t>
      </w:r>
      <w:r w:rsidRPr="003707DF">
        <w:rPr>
          <w:rFonts w:asciiTheme="minorEastAsia" w:hAnsiTheme="minorEastAsia"/>
        </w:rPr>
        <w:t>8</w:t>
      </w:r>
      <w:r w:rsidR="00A532B6" w:rsidRPr="003707DF">
        <w:rPr>
          <w:rFonts w:asciiTheme="minorEastAsia" w:hAnsiTheme="minorEastAsia"/>
        </w:rPr>
        <w:t>）</w:t>
      </w:r>
      <w:r w:rsidRPr="003707DF">
        <w:rPr>
          <w:rFonts w:asciiTheme="minorEastAsia" w:hAnsiTheme="minorEastAsia"/>
        </w:rPr>
        <w:t>-</w:t>
      </w:r>
      <w:r w:rsidR="00A532B6" w:rsidRPr="003707DF">
        <w:rPr>
          <w:rFonts w:asciiTheme="minorEastAsia" w:hAnsiTheme="minorEastAsia"/>
        </w:rPr>
        <w:t>（</w:t>
      </w:r>
      <w:r w:rsidRPr="003707DF">
        <w:rPr>
          <w:rFonts w:asciiTheme="minorEastAsia" w:hAnsiTheme="minorEastAsia"/>
        </w:rPr>
        <w:t>11</w:t>
      </w:r>
      <w:r w:rsidR="00A532B6" w:rsidRPr="003707DF">
        <w:rPr>
          <w:rFonts w:asciiTheme="minorEastAsia" w:hAnsiTheme="minorEastAsia"/>
        </w:rPr>
        <w:t>）</w:t>
      </w:r>
      <w:r w:rsidRPr="003707DF">
        <w:rPr>
          <w:rFonts w:asciiTheme="minorEastAsia" w:hAnsiTheme="minorEastAsia"/>
        </w:rPr>
        <w:t>，（9）</w:t>
      </w:r>
      <w:r w:rsidR="00A532B6" w:rsidRPr="003707DF">
        <w:rPr>
          <w:rFonts w:asciiTheme="minorEastAsia" w:hAnsiTheme="minorEastAsia"/>
        </w:rPr>
        <w:t>=（</w:t>
      </w:r>
      <w:r w:rsidRPr="003707DF">
        <w:rPr>
          <w:rFonts w:asciiTheme="minorEastAsia" w:hAnsiTheme="minorEastAsia"/>
        </w:rPr>
        <w:t>4</w:t>
      </w:r>
      <w:r w:rsidR="00A532B6" w:rsidRPr="003707DF">
        <w:rPr>
          <w:rFonts w:asciiTheme="minorEastAsia" w:hAnsiTheme="minorEastAsia"/>
        </w:rPr>
        <w:t>）</w:t>
      </w:r>
      <w:r w:rsidRPr="003707DF">
        <w:rPr>
          <w:rFonts w:asciiTheme="minorEastAsia" w:hAnsiTheme="minorEastAsia"/>
        </w:rPr>
        <w:t>-</w:t>
      </w:r>
      <w:r w:rsidR="00A532B6" w:rsidRPr="003707DF">
        <w:rPr>
          <w:rFonts w:asciiTheme="minorEastAsia" w:hAnsiTheme="minorEastAsia"/>
        </w:rPr>
        <w:t>（</w:t>
      </w:r>
      <w:r w:rsidRPr="003707DF">
        <w:rPr>
          <w:rFonts w:asciiTheme="minorEastAsia" w:hAnsiTheme="minorEastAsia"/>
        </w:rPr>
        <w:t>5</w:t>
      </w:r>
      <w:r w:rsidR="00A532B6" w:rsidRPr="003707DF">
        <w:rPr>
          <w:rFonts w:asciiTheme="minorEastAsia" w:hAnsiTheme="minorEastAsia"/>
        </w:rPr>
        <w:t>）</w:t>
      </w:r>
      <w:r w:rsidRPr="003707DF">
        <w:rPr>
          <w:rFonts w:asciiTheme="minorEastAsia" w:hAnsiTheme="minorEastAsia"/>
        </w:rPr>
        <w:t>-</w:t>
      </w:r>
      <w:r w:rsidR="00A532B6" w:rsidRPr="003707DF">
        <w:rPr>
          <w:rFonts w:asciiTheme="minorEastAsia" w:hAnsiTheme="minorEastAsia"/>
        </w:rPr>
        <w:t>（</w:t>
      </w:r>
      <w:r w:rsidRPr="003707DF">
        <w:rPr>
          <w:rFonts w:asciiTheme="minorEastAsia" w:hAnsiTheme="minorEastAsia"/>
        </w:rPr>
        <w:t>8</w:t>
      </w:r>
      <w:r w:rsidR="00A532B6" w:rsidRPr="003707DF">
        <w:rPr>
          <w:rFonts w:asciiTheme="minorEastAsia" w:hAnsiTheme="minorEastAsia"/>
        </w:rPr>
        <w:t>）-（</w:t>
      </w:r>
      <w:r w:rsidRPr="003707DF">
        <w:rPr>
          <w:rFonts w:asciiTheme="minorEastAsia" w:hAnsiTheme="minorEastAsia"/>
        </w:rPr>
        <w:t>11</w:t>
      </w:r>
      <w:r w:rsidR="00A532B6" w:rsidRPr="003707DF">
        <w:rPr>
          <w:rFonts w:asciiTheme="minorEastAsia" w:hAnsiTheme="minorEastAsia"/>
        </w:rPr>
        <w:t>）</w:t>
      </w:r>
      <w:r w:rsidRPr="003707DF">
        <w:rPr>
          <w:rFonts w:asciiTheme="minorEastAsia" w:hAnsiTheme="minorEastAsia"/>
        </w:rPr>
        <w:t>+（1）。3、计量单位：废水排放量——万吨/年；废气排放量——万标立方米/年；工业固体废物排放量——万吨/年；水污染物排放浓度——毫克/升</w:t>
      </w:r>
      <w:r w:rsidR="0034298D" w:rsidRPr="003707DF">
        <w:rPr>
          <w:rFonts w:asciiTheme="minorEastAsia" w:hAnsiTheme="minorEastAsia" w:hint="eastAsia"/>
        </w:rPr>
        <w:t>。</w:t>
      </w:r>
    </w:p>
    <w:sectPr w:rsidR="00314452" w:rsidRPr="003707DF" w:rsidSect="0067036F">
      <w:headerReference w:type="even" r:id="rId8"/>
      <w:pgSz w:w="23814" w:h="16839" w:orient="landscape" w:code="8"/>
      <w:pgMar w:top="851" w:right="1021" w:bottom="851" w:left="1021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B8181" w14:textId="77777777" w:rsidR="00D10DEF" w:rsidRDefault="00D10DEF">
      <w:r>
        <w:separator/>
      </w:r>
    </w:p>
    <w:p w14:paraId="4DE42819" w14:textId="77777777" w:rsidR="00D10DEF" w:rsidRDefault="00D10DEF"/>
  </w:endnote>
  <w:endnote w:type="continuationSeparator" w:id="0">
    <w:p w14:paraId="5C1065C3" w14:textId="77777777" w:rsidR="00D10DEF" w:rsidRDefault="00D10DEF">
      <w:r>
        <w:continuationSeparator/>
      </w:r>
    </w:p>
    <w:p w14:paraId="7C1CD2F6" w14:textId="77777777" w:rsidR="00D10DEF" w:rsidRDefault="00D10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AE2C2" w14:textId="77777777" w:rsidR="00D10DEF" w:rsidRDefault="00D10DEF">
      <w:r>
        <w:separator/>
      </w:r>
    </w:p>
    <w:p w14:paraId="3249FF80" w14:textId="77777777" w:rsidR="00D10DEF" w:rsidRDefault="00D10DEF"/>
  </w:footnote>
  <w:footnote w:type="continuationSeparator" w:id="0">
    <w:p w14:paraId="1104AB6D" w14:textId="77777777" w:rsidR="00D10DEF" w:rsidRDefault="00D10DEF">
      <w:r>
        <w:continuationSeparator/>
      </w:r>
    </w:p>
    <w:p w14:paraId="7B3120BA" w14:textId="77777777" w:rsidR="00D10DEF" w:rsidRDefault="00D10D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3E123" w14:textId="722EBB99" w:rsidR="00314452" w:rsidRDefault="003975A5">
    <w:pPr>
      <w:pStyle w:val="a6"/>
    </w:pPr>
    <w:r>
      <w:fldChar w:fldCharType="begin"/>
    </w:r>
    <w:r>
      <w:instrText xml:space="preserve"> STYLEREF  "标题 1" \n </w:instrText>
    </w:r>
    <w:r>
      <w:fldChar w:fldCharType="separate"/>
    </w:r>
    <w:r w:rsidR="00541E3B">
      <w:rPr>
        <w:rFonts w:hint="eastAsia"/>
        <w:b/>
        <w:bCs/>
        <w:noProof/>
      </w:rPr>
      <w:t>错误!文档中没有指定样式的文字。</w:t>
    </w:r>
    <w:r>
      <w:fldChar w:fldCharType="end"/>
    </w:r>
    <w:r>
      <w:fldChar w:fldCharType="begin"/>
    </w:r>
    <w:r>
      <w:instrText xml:space="preserve"> STYLEREF  "标题 1"  \* MERGEFORMAT </w:instrText>
    </w:r>
    <w:r>
      <w:fldChar w:fldCharType="separate"/>
    </w:r>
    <w:r w:rsidR="00541E3B">
      <w:rPr>
        <w:rFonts w:hint="eastAsia"/>
        <w:b/>
        <w:bCs/>
        <w:noProof/>
      </w:rPr>
      <w:t>错误!文档中没有指定样式的文字。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项目名称 \h </w:instrText>
    </w:r>
    <w:r>
      <w:fldChar w:fldCharType="separate"/>
    </w:r>
    <w:r w:rsidR="00541E3B">
      <w:rPr>
        <w:rFonts w:hint="eastAsia"/>
        <w:b/>
        <w:bCs/>
      </w:rPr>
      <w:t>错误!未找到引用源。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123DC"/>
    <w:multiLevelType w:val="hybridMultilevel"/>
    <w:tmpl w:val="2BCEC4BE"/>
    <w:lvl w:ilvl="0" w:tplc="B000632E">
      <w:start w:val="1"/>
      <w:numFmt w:val="decimal"/>
      <w:pStyle w:val="SSEC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006C0E"/>
    <w:multiLevelType w:val="hybridMultilevel"/>
    <w:tmpl w:val="C9E4ED36"/>
    <w:lvl w:ilvl="0" w:tplc="E86C1AA6">
      <w:start w:val="1"/>
      <w:numFmt w:val="decimal"/>
      <w:pStyle w:val="a"/>
      <w:suff w:val="nothing"/>
      <w:lvlText w:val="附件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9548E"/>
    <w:multiLevelType w:val="multilevel"/>
    <w:tmpl w:val="AA96CBA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400"/>
      </w:pPr>
      <w:rPr>
        <w:rFonts w:hint="eastAsia"/>
      </w:rPr>
    </w:lvl>
    <w:lvl w:ilvl="5">
      <w:start w:val="1"/>
      <w:numFmt w:val="decimal"/>
      <w:pStyle w:val="6"/>
      <w:suff w:val="nothing"/>
      <w:lvlText w:val="（%6）"/>
      <w:lvlJc w:val="left"/>
      <w:pPr>
        <w:ind w:left="0" w:firstLine="420"/>
      </w:pPr>
      <w:rPr>
        <w:rFonts w:hint="eastAsia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0" w:firstLine="400"/>
      </w:pPr>
      <w:rPr>
        <w:rFonts w:hint="eastAsia"/>
      </w:rPr>
    </w:lvl>
    <w:lvl w:ilvl="8">
      <w:start w:val="1"/>
      <w:numFmt w:val="lowerRoman"/>
      <w:pStyle w:val="9"/>
      <w:suff w:val="nothing"/>
      <w:lvlText w:val="%9.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699B31E6"/>
    <w:multiLevelType w:val="hybridMultilevel"/>
    <w:tmpl w:val="55AAE11C"/>
    <w:lvl w:ilvl="0" w:tplc="ACE2CAC2">
      <w:start w:val="1"/>
      <w:numFmt w:val="decimal"/>
      <w:pStyle w:val="a0"/>
      <w:suff w:val="nothing"/>
      <w:lvlText w:val="附图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F03E83"/>
    <w:multiLevelType w:val="multilevel"/>
    <w:tmpl w:val="00000029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 w:hint="eastAsia"/>
      </w:rPr>
    </w:lvl>
  </w:abstractNum>
  <w:abstractNum w:abstractNumId="5" w15:restartNumberingAfterBreak="0">
    <w:nsid w:val="71B21497"/>
    <w:multiLevelType w:val="multilevel"/>
    <w:tmpl w:val="B0DA2192"/>
    <w:lvl w:ilvl="0">
      <w:start w:val="1"/>
      <w:numFmt w:val="decimal"/>
      <w:pStyle w:val="SSEC1"/>
      <w:isLgl/>
      <w:suff w:val="nothing"/>
      <w:lvlText w:val="（%1）"/>
      <w:lvlJc w:val="left"/>
      <w:pPr>
        <w:ind w:left="0" w:firstLine="476"/>
      </w:pPr>
      <w:rPr>
        <w:rFonts w:ascii="宋体" w:eastAsia="宋体" w:hint="eastAsia"/>
      </w:rPr>
    </w:lvl>
    <w:lvl w:ilvl="1">
      <w:start w:val="1"/>
      <w:numFmt w:val="decimalEnclosedCircle"/>
      <w:pStyle w:val="SSEC2"/>
      <w:isLgl/>
      <w:suff w:val="nothing"/>
      <w:lvlText w:val="%2）"/>
      <w:lvlJc w:val="left"/>
      <w:pPr>
        <w:ind w:left="0" w:firstLine="476"/>
      </w:pPr>
      <w:rPr>
        <w:rFonts w:ascii="宋体" w:eastAsia="宋体" w:hint="eastAsia"/>
      </w:rPr>
    </w:lvl>
    <w:lvl w:ilvl="2">
      <w:start w:val="1"/>
      <w:numFmt w:val="decimalEnclosedCircle"/>
      <w:pStyle w:val="SSEC3"/>
      <w:suff w:val="nothing"/>
      <w:lvlText w:val="%3"/>
      <w:lvlJc w:val="left"/>
      <w:pPr>
        <w:ind w:left="0" w:firstLine="476"/>
      </w:pPr>
      <w:rPr>
        <w:rFonts w:ascii="宋体" w:eastAsia="宋体" w:hint="eastAsia"/>
      </w:rPr>
    </w:lvl>
    <w:lvl w:ilvl="3">
      <w:start w:val="1"/>
      <w:numFmt w:val="lowerLetter"/>
      <w:pStyle w:val="SSEC4"/>
      <w:suff w:val="nothing"/>
      <w:lvlText w:val="%4."/>
      <w:lvlJc w:val="left"/>
      <w:pPr>
        <w:ind w:left="0" w:firstLine="476"/>
      </w:pPr>
      <w:rPr>
        <w:rFonts w:ascii="宋体" w:eastAsia="宋体" w:hint="eastAsia"/>
      </w:rPr>
    </w:lvl>
    <w:lvl w:ilvl="4">
      <w:start w:val="1"/>
      <w:numFmt w:val="upperRoman"/>
      <w:pStyle w:val="SSEC5"/>
      <w:suff w:val="nothing"/>
      <w:lvlText w:val="%5."/>
      <w:lvlJc w:val="left"/>
      <w:pPr>
        <w:ind w:left="0" w:firstLine="476"/>
      </w:pPr>
      <w:rPr>
        <w:rFonts w:ascii="宋体" w:eastAsia="宋体" w:hint="eastAsia"/>
      </w:rPr>
    </w:lvl>
    <w:lvl w:ilvl="5">
      <w:start w:val="1"/>
      <w:numFmt w:val="lowerRoman"/>
      <w:pStyle w:val="SSEC6"/>
      <w:suff w:val="nothing"/>
      <w:lvlText w:val="%6."/>
      <w:lvlJc w:val="left"/>
      <w:pPr>
        <w:ind w:left="0" w:firstLine="476"/>
      </w:pPr>
      <w:rPr>
        <w:rFonts w:ascii="宋体" w:eastAsia="宋体" w:hint="eastAsia"/>
      </w:rPr>
    </w:lvl>
    <w:lvl w:ilvl="6">
      <w:start w:val="1"/>
      <w:numFmt w:val="ordinal"/>
      <w:pStyle w:val="SSEC7"/>
      <w:suff w:val="nothing"/>
      <w:lvlText w:val="%7."/>
      <w:lvlJc w:val="left"/>
      <w:pPr>
        <w:ind w:left="0" w:firstLine="4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6" w15:restartNumberingAfterBreak="0">
    <w:nsid w:val="7E752ED4"/>
    <w:multiLevelType w:val="hybridMultilevel"/>
    <w:tmpl w:val="5546BCD0"/>
    <w:lvl w:ilvl="0" w:tplc="06EE5186">
      <w:start w:val="1"/>
      <w:numFmt w:val="decimal"/>
      <w:pStyle w:val="a1"/>
      <w:suff w:val="nothing"/>
      <w:lvlText w:val="附表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34"/>
    <w:rsid w:val="000023A0"/>
    <w:rsid w:val="000050A9"/>
    <w:rsid w:val="00025056"/>
    <w:rsid w:val="0003013B"/>
    <w:rsid w:val="00031B1F"/>
    <w:rsid w:val="000548C9"/>
    <w:rsid w:val="00057B74"/>
    <w:rsid w:val="00071AAB"/>
    <w:rsid w:val="00073749"/>
    <w:rsid w:val="00080A8C"/>
    <w:rsid w:val="000B1BCD"/>
    <w:rsid w:val="000C38CF"/>
    <w:rsid w:val="000F5231"/>
    <w:rsid w:val="00102495"/>
    <w:rsid w:val="0012719D"/>
    <w:rsid w:val="00152FD5"/>
    <w:rsid w:val="00177D56"/>
    <w:rsid w:val="00194B62"/>
    <w:rsid w:val="001A0804"/>
    <w:rsid w:val="001C25F5"/>
    <w:rsid w:val="001E5294"/>
    <w:rsid w:val="001E6E35"/>
    <w:rsid w:val="001F0839"/>
    <w:rsid w:val="001F186E"/>
    <w:rsid w:val="002114BF"/>
    <w:rsid w:val="002139FC"/>
    <w:rsid w:val="00215344"/>
    <w:rsid w:val="0021773A"/>
    <w:rsid w:val="00223516"/>
    <w:rsid w:val="00233E9F"/>
    <w:rsid w:val="00237DF9"/>
    <w:rsid w:val="00241E06"/>
    <w:rsid w:val="0024617C"/>
    <w:rsid w:val="002577E4"/>
    <w:rsid w:val="0026797F"/>
    <w:rsid w:val="00274AF5"/>
    <w:rsid w:val="002754BD"/>
    <w:rsid w:val="00280434"/>
    <w:rsid w:val="00282CB2"/>
    <w:rsid w:val="00283E8C"/>
    <w:rsid w:val="002A080D"/>
    <w:rsid w:val="002E6D38"/>
    <w:rsid w:val="002F2860"/>
    <w:rsid w:val="002F7306"/>
    <w:rsid w:val="00302136"/>
    <w:rsid w:val="00302DBB"/>
    <w:rsid w:val="0031088F"/>
    <w:rsid w:val="00314452"/>
    <w:rsid w:val="00335672"/>
    <w:rsid w:val="0034298D"/>
    <w:rsid w:val="00353BC1"/>
    <w:rsid w:val="003654A6"/>
    <w:rsid w:val="003707DF"/>
    <w:rsid w:val="00376B81"/>
    <w:rsid w:val="00392EF4"/>
    <w:rsid w:val="003975A5"/>
    <w:rsid w:val="003B323B"/>
    <w:rsid w:val="003B4523"/>
    <w:rsid w:val="003C7834"/>
    <w:rsid w:val="003D209E"/>
    <w:rsid w:val="003D34A8"/>
    <w:rsid w:val="003E3D7B"/>
    <w:rsid w:val="00403BD5"/>
    <w:rsid w:val="00414856"/>
    <w:rsid w:val="0043478E"/>
    <w:rsid w:val="00437170"/>
    <w:rsid w:val="004454F4"/>
    <w:rsid w:val="0045073C"/>
    <w:rsid w:val="00454988"/>
    <w:rsid w:val="00483AD5"/>
    <w:rsid w:val="004913DA"/>
    <w:rsid w:val="004B05AF"/>
    <w:rsid w:val="004B6D33"/>
    <w:rsid w:val="004C7000"/>
    <w:rsid w:val="004D0D4A"/>
    <w:rsid w:val="004D1975"/>
    <w:rsid w:val="004F3351"/>
    <w:rsid w:val="005002CE"/>
    <w:rsid w:val="005009AB"/>
    <w:rsid w:val="005032A4"/>
    <w:rsid w:val="005136C1"/>
    <w:rsid w:val="00541E3B"/>
    <w:rsid w:val="00545B91"/>
    <w:rsid w:val="00551632"/>
    <w:rsid w:val="00593127"/>
    <w:rsid w:val="00597E92"/>
    <w:rsid w:val="005A4FB7"/>
    <w:rsid w:val="005B5837"/>
    <w:rsid w:val="005B7E34"/>
    <w:rsid w:val="005C2BCB"/>
    <w:rsid w:val="005D65A1"/>
    <w:rsid w:val="005D6613"/>
    <w:rsid w:val="005E2792"/>
    <w:rsid w:val="005E5D32"/>
    <w:rsid w:val="00601DE4"/>
    <w:rsid w:val="006159F0"/>
    <w:rsid w:val="00647671"/>
    <w:rsid w:val="00650971"/>
    <w:rsid w:val="0067036F"/>
    <w:rsid w:val="006837E9"/>
    <w:rsid w:val="006A5950"/>
    <w:rsid w:val="006E2C56"/>
    <w:rsid w:val="007066AF"/>
    <w:rsid w:val="0071189B"/>
    <w:rsid w:val="0071613E"/>
    <w:rsid w:val="007232B0"/>
    <w:rsid w:val="00732F11"/>
    <w:rsid w:val="0073381B"/>
    <w:rsid w:val="00740BBA"/>
    <w:rsid w:val="007442EA"/>
    <w:rsid w:val="00755356"/>
    <w:rsid w:val="00777C76"/>
    <w:rsid w:val="007812D1"/>
    <w:rsid w:val="00796483"/>
    <w:rsid w:val="007D5F19"/>
    <w:rsid w:val="007D7E5A"/>
    <w:rsid w:val="007E1064"/>
    <w:rsid w:val="007E10A6"/>
    <w:rsid w:val="007E2DA4"/>
    <w:rsid w:val="0080129E"/>
    <w:rsid w:val="008124B3"/>
    <w:rsid w:val="008416C2"/>
    <w:rsid w:val="00860554"/>
    <w:rsid w:val="00871FBD"/>
    <w:rsid w:val="00874D57"/>
    <w:rsid w:val="008758BC"/>
    <w:rsid w:val="008819DF"/>
    <w:rsid w:val="008B3D5E"/>
    <w:rsid w:val="008F42DF"/>
    <w:rsid w:val="00900803"/>
    <w:rsid w:val="009011FE"/>
    <w:rsid w:val="00931E45"/>
    <w:rsid w:val="00933278"/>
    <w:rsid w:val="00935EE4"/>
    <w:rsid w:val="00956CE3"/>
    <w:rsid w:val="009672E4"/>
    <w:rsid w:val="00981B73"/>
    <w:rsid w:val="00994EAB"/>
    <w:rsid w:val="009956E4"/>
    <w:rsid w:val="0099726C"/>
    <w:rsid w:val="009A46FF"/>
    <w:rsid w:val="009B3E1A"/>
    <w:rsid w:val="009B5FD3"/>
    <w:rsid w:val="009B7313"/>
    <w:rsid w:val="009D558D"/>
    <w:rsid w:val="009D7CF4"/>
    <w:rsid w:val="00A12C77"/>
    <w:rsid w:val="00A319A0"/>
    <w:rsid w:val="00A3477A"/>
    <w:rsid w:val="00A433F5"/>
    <w:rsid w:val="00A44D9E"/>
    <w:rsid w:val="00A532B6"/>
    <w:rsid w:val="00A54659"/>
    <w:rsid w:val="00A737E9"/>
    <w:rsid w:val="00A75B17"/>
    <w:rsid w:val="00AA1697"/>
    <w:rsid w:val="00AA2160"/>
    <w:rsid w:val="00AF0404"/>
    <w:rsid w:val="00B04337"/>
    <w:rsid w:val="00B07EC8"/>
    <w:rsid w:val="00B17469"/>
    <w:rsid w:val="00B41941"/>
    <w:rsid w:val="00B51B0E"/>
    <w:rsid w:val="00B71A0E"/>
    <w:rsid w:val="00B71E55"/>
    <w:rsid w:val="00B728F6"/>
    <w:rsid w:val="00B966A9"/>
    <w:rsid w:val="00BC027D"/>
    <w:rsid w:val="00BD03C2"/>
    <w:rsid w:val="00BD1CD8"/>
    <w:rsid w:val="00BD525E"/>
    <w:rsid w:val="00BD7915"/>
    <w:rsid w:val="00BE3DFF"/>
    <w:rsid w:val="00BF3A0B"/>
    <w:rsid w:val="00BF7E22"/>
    <w:rsid w:val="00C31F3D"/>
    <w:rsid w:val="00C32D5E"/>
    <w:rsid w:val="00C40EC8"/>
    <w:rsid w:val="00C44FA5"/>
    <w:rsid w:val="00C56A95"/>
    <w:rsid w:val="00C610D8"/>
    <w:rsid w:val="00C81AE5"/>
    <w:rsid w:val="00CA70DC"/>
    <w:rsid w:val="00CB083A"/>
    <w:rsid w:val="00D028FD"/>
    <w:rsid w:val="00D03571"/>
    <w:rsid w:val="00D03AA9"/>
    <w:rsid w:val="00D10DEF"/>
    <w:rsid w:val="00D143FE"/>
    <w:rsid w:val="00D17C0C"/>
    <w:rsid w:val="00D323E8"/>
    <w:rsid w:val="00D34357"/>
    <w:rsid w:val="00D359C4"/>
    <w:rsid w:val="00D5647C"/>
    <w:rsid w:val="00DA333F"/>
    <w:rsid w:val="00DB710F"/>
    <w:rsid w:val="00DC1BDA"/>
    <w:rsid w:val="00DC6D76"/>
    <w:rsid w:val="00DD2927"/>
    <w:rsid w:val="00E06C0B"/>
    <w:rsid w:val="00E6600D"/>
    <w:rsid w:val="00E75F71"/>
    <w:rsid w:val="00E770C0"/>
    <w:rsid w:val="00E91ECC"/>
    <w:rsid w:val="00EA1C08"/>
    <w:rsid w:val="00EA40C9"/>
    <w:rsid w:val="00EB2D19"/>
    <w:rsid w:val="00EB78D2"/>
    <w:rsid w:val="00EC612A"/>
    <w:rsid w:val="00EF1802"/>
    <w:rsid w:val="00EF407B"/>
    <w:rsid w:val="00EF77E3"/>
    <w:rsid w:val="00F00722"/>
    <w:rsid w:val="00F00D7A"/>
    <w:rsid w:val="00F2178F"/>
    <w:rsid w:val="00F26D0D"/>
    <w:rsid w:val="00F51934"/>
    <w:rsid w:val="00F54852"/>
    <w:rsid w:val="00F5779B"/>
    <w:rsid w:val="00FA4733"/>
    <w:rsid w:val="00FA50B4"/>
    <w:rsid w:val="00FB2153"/>
    <w:rsid w:val="00FD595C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62A9EA"/>
  <w15:chartTrackingRefBased/>
  <w15:docId w15:val="{7E839832-84B8-464F-8739-984E57E6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next w:val="SSEC0"/>
    <w:link w:val="1Char"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hAnsi="Times New Roman"/>
      <w:kern w:val="44"/>
      <w:sz w:val="30"/>
      <w:szCs w:val="44"/>
    </w:rPr>
  </w:style>
  <w:style w:type="paragraph" w:styleId="2">
    <w:name w:val="heading 2"/>
    <w:next w:val="SSEC0"/>
    <w:link w:val="2Char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3">
    <w:name w:val="heading 3"/>
    <w:next w:val="SSEC0"/>
    <w:link w:val="3Char"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ind w:left="0"/>
      <w:outlineLvl w:val="2"/>
    </w:pPr>
    <w:rPr>
      <w:rFonts w:ascii="黑体" w:eastAsia="黑体"/>
      <w:bCs/>
      <w:sz w:val="24"/>
      <w:szCs w:val="32"/>
    </w:rPr>
  </w:style>
  <w:style w:type="paragraph" w:styleId="4">
    <w:name w:val="heading 4"/>
    <w:next w:val="SSEC0"/>
    <w:link w:val="4Char"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eastAsia="宋体" w:hAnsiTheme="majorHAnsi" w:cstheme="majorBidi"/>
      <w:b/>
      <w:bCs/>
      <w:sz w:val="24"/>
      <w:szCs w:val="28"/>
    </w:rPr>
  </w:style>
  <w:style w:type="paragraph" w:styleId="5">
    <w:name w:val="heading 5"/>
    <w:next w:val="SSEC0"/>
    <w:link w:val="5Char"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eastAsia="宋体"/>
      <w:bCs/>
      <w:sz w:val="24"/>
      <w:szCs w:val="28"/>
    </w:rPr>
  </w:style>
  <w:style w:type="paragraph" w:styleId="6">
    <w:name w:val="heading 6"/>
    <w:next w:val="SSEC0"/>
    <w:link w:val="6Char"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eastAsia="宋体" w:hAnsiTheme="majorHAnsi" w:cstheme="majorBidi"/>
      <w:bCs/>
      <w:sz w:val="24"/>
      <w:szCs w:val="24"/>
    </w:rPr>
  </w:style>
  <w:style w:type="paragraph" w:styleId="7">
    <w:name w:val="heading 7"/>
    <w:next w:val="SSEC0"/>
    <w:link w:val="7Char"/>
    <w:unhideWhenUsed/>
    <w:qFormat/>
    <w:pPr>
      <w:keepNext/>
      <w:keepLines/>
      <w:numPr>
        <w:ilvl w:val="6"/>
        <w:numId w:val="1"/>
      </w:numPr>
      <w:spacing w:line="360" w:lineRule="auto"/>
      <w:ind w:firstLine="403"/>
      <w:outlineLvl w:val="6"/>
    </w:pPr>
    <w:rPr>
      <w:rFonts w:ascii="宋体" w:eastAsia="宋体"/>
      <w:bCs/>
      <w:sz w:val="24"/>
      <w:szCs w:val="24"/>
    </w:rPr>
  </w:style>
  <w:style w:type="paragraph" w:styleId="8">
    <w:name w:val="heading 8"/>
    <w:next w:val="SSEC0"/>
    <w:link w:val="8Char"/>
    <w:unhideWhenUsed/>
    <w:qFormat/>
    <w:pPr>
      <w:keepNext/>
      <w:keepLines/>
      <w:numPr>
        <w:ilvl w:val="7"/>
        <w:numId w:val="1"/>
      </w:numPr>
      <w:spacing w:line="360" w:lineRule="auto"/>
      <w:ind w:firstLine="403"/>
      <w:outlineLvl w:val="7"/>
    </w:pPr>
    <w:rPr>
      <w:rFonts w:ascii="宋体" w:eastAsia="宋体" w:hAnsiTheme="majorHAnsi" w:cstheme="majorBidi"/>
      <w:sz w:val="24"/>
      <w:szCs w:val="24"/>
    </w:rPr>
  </w:style>
  <w:style w:type="paragraph" w:styleId="9">
    <w:name w:val="heading 9"/>
    <w:next w:val="SSEC0"/>
    <w:link w:val="9Char"/>
    <w:unhideWhenUsed/>
    <w:qFormat/>
    <w:pPr>
      <w:keepNext/>
      <w:keepLines/>
      <w:numPr>
        <w:ilvl w:val="8"/>
        <w:numId w:val="1"/>
      </w:numPr>
      <w:spacing w:line="360" w:lineRule="auto"/>
      <w:ind w:firstLine="403"/>
      <w:outlineLvl w:val="8"/>
    </w:pPr>
    <w:rPr>
      <w:rFonts w:ascii="宋体" w:eastAsia="宋体" w:hAnsiTheme="majorHAnsi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link w:val="1"/>
    <w:rPr>
      <w:rFonts w:ascii="黑体" w:eastAsia="黑体" w:hAnsi="Times New Roman"/>
      <w:kern w:val="44"/>
      <w:sz w:val="30"/>
      <w:szCs w:val="44"/>
    </w:rPr>
  </w:style>
  <w:style w:type="character" w:customStyle="1" w:styleId="2Char">
    <w:name w:val="标题 2 Char"/>
    <w:basedOn w:val="a3"/>
    <w:link w:val="2"/>
    <w:rPr>
      <w:rFonts w:ascii="黑体" w:eastAsia="黑体" w:hAnsiTheme="majorHAnsi" w:cstheme="majorBidi"/>
      <w:bCs/>
      <w:sz w:val="28"/>
      <w:szCs w:val="32"/>
    </w:rPr>
  </w:style>
  <w:style w:type="character" w:customStyle="1" w:styleId="3Char">
    <w:name w:val="标题 3 Char"/>
    <w:basedOn w:val="a3"/>
    <w:link w:val="3"/>
    <w:rPr>
      <w:rFonts w:ascii="黑体" w:eastAsia="黑体"/>
      <w:bCs/>
      <w:sz w:val="24"/>
      <w:szCs w:val="32"/>
    </w:rPr>
  </w:style>
  <w:style w:type="character" w:customStyle="1" w:styleId="4Char">
    <w:name w:val="标题 4 Char"/>
    <w:basedOn w:val="a3"/>
    <w:link w:val="4"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3"/>
    <w:link w:val="5"/>
    <w:rPr>
      <w:rFonts w:ascii="宋体" w:eastAsia="宋体"/>
      <w:bCs/>
      <w:sz w:val="24"/>
      <w:szCs w:val="28"/>
    </w:rPr>
  </w:style>
  <w:style w:type="character" w:customStyle="1" w:styleId="6Char">
    <w:name w:val="标题 6 Char"/>
    <w:basedOn w:val="a3"/>
    <w:link w:val="6"/>
    <w:rPr>
      <w:rFonts w:ascii="宋体" w:eastAsia="宋体" w:hAnsiTheme="majorHAnsi" w:cstheme="majorBidi"/>
      <w:bCs/>
      <w:sz w:val="24"/>
      <w:szCs w:val="24"/>
    </w:rPr>
  </w:style>
  <w:style w:type="character" w:customStyle="1" w:styleId="7Char">
    <w:name w:val="标题 7 Char"/>
    <w:basedOn w:val="a3"/>
    <w:link w:val="7"/>
    <w:rPr>
      <w:rFonts w:ascii="宋体" w:eastAsia="宋体"/>
      <w:bCs/>
      <w:sz w:val="24"/>
      <w:szCs w:val="24"/>
    </w:rPr>
  </w:style>
  <w:style w:type="character" w:customStyle="1" w:styleId="8Char">
    <w:name w:val="标题 8 Char"/>
    <w:basedOn w:val="a3"/>
    <w:link w:val="8"/>
    <w:rPr>
      <w:rFonts w:ascii="宋体" w:eastAsia="宋体" w:hAnsiTheme="majorHAnsi" w:cstheme="majorBidi"/>
      <w:sz w:val="24"/>
      <w:szCs w:val="24"/>
    </w:rPr>
  </w:style>
  <w:style w:type="character" w:customStyle="1" w:styleId="9Char">
    <w:name w:val="标题 9 Char"/>
    <w:basedOn w:val="a3"/>
    <w:link w:val="9"/>
    <w:rPr>
      <w:rFonts w:ascii="宋体" w:eastAsia="宋体" w:hAnsiTheme="majorHAnsi" w:cstheme="majorBidi"/>
      <w:sz w:val="24"/>
    </w:rPr>
  </w:style>
  <w:style w:type="paragraph" w:customStyle="1" w:styleId="SSEC0">
    <w:name w:val="SSEC 正文"/>
    <w:link w:val="SSEC8"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eastAsia="宋体" w:hAnsi="宋体"/>
      <w:sz w:val="24"/>
      <w:szCs w:val="24"/>
    </w:rPr>
  </w:style>
  <w:style w:type="character" w:customStyle="1" w:styleId="SSEC8">
    <w:name w:val="SSEC 正文 字符"/>
    <w:basedOn w:val="a3"/>
    <w:link w:val="SSEC0"/>
    <w:rPr>
      <w:rFonts w:ascii="宋体" w:eastAsia="宋体" w:hAnsi="宋体"/>
      <w:sz w:val="24"/>
      <w:szCs w:val="24"/>
    </w:rPr>
  </w:style>
  <w:style w:type="paragraph" w:styleId="a6">
    <w:name w:val="header"/>
    <w:link w:val="Char"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paragraph" w:styleId="20">
    <w:name w:val="toc 2"/>
    <w:next w:val="a2"/>
    <w:link w:val="2Char0"/>
    <w:autoRedefine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eastAsia="宋体" w:cstheme="minorHAnsi"/>
      <w:iCs/>
      <w:noProof/>
      <w:sz w:val="24"/>
      <w:szCs w:val="20"/>
    </w:rPr>
  </w:style>
  <w:style w:type="paragraph" w:styleId="10">
    <w:name w:val="toc 1"/>
    <w:next w:val="a2"/>
    <w:link w:val="1Char0"/>
    <w:autoRedefine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eastAsia="宋体" w:cstheme="minorHAnsi"/>
      <w:b/>
      <w:bCs/>
      <w:sz w:val="28"/>
      <w:szCs w:val="20"/>
    </w:rPr>
  </w:style>
  <w:style w:type="paragraph" w:styleId="30">
    <w:name w:val="toc 3"/>
    <w:basedOn w:val="a2"/>
    <w:next w:val="a2"/>
    <w:autoRedefine/>
    <w:uiPriority w:val="39"/>
    <w:unhideWhenUsed/>
    <w:qFormat/>
    <w:pPr>
      <w:ind w:left="420"/>
      <w:jc w:val="left"/>
    </w:pPr>
    <w:rPr>
      <w:rFonts w:cstheme="minorHAnsi"/>
      <w:sz w:val="20"/>
      <w:szCs w:val="20"/>
    </w:rPr>
  </w:style>
  <w:style w:type="character" w:customStyle="1" w:styleId="Char">
    <w:name w:val="页眉 Char"/>
    <w:basedOn w:val="a3"/>
    <w:link w:val="a6"/>
    <w:uiPriority w:val="99"/>
    <w:rPr>
      <w:rFonts w:ascii="宋体" w:eastAsia="宋体"/>
      <w:sz w:val="18"/>
      <w:szCs w:val="18"/>
    </w:rPr>
  </w:style>
  <w:style w:type="paragraph" w:styleId="a7">
    <w:name w:val="footer"/>
    <w:link w:val="Char0"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eastAsia="宋体"/>
      <w:sz w:val="18"/>
      <w:szCs w:val="18"/>
    </w:rPr>
  </w:style>
  <w:style w:type="character" w:customStyle="1" w:styleId="Char0">
    <w:name w:val="页脚 Char"/>
    <w:basedOn w:val="a3"/>
    <w:link w:val="a7"/>
    <w:uiPriority w:val="99"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character" w:customStyle="1" w:styleId="SSEC9">
    <w:name w:val="SSEC 表内序号 字符"/>
    <w:basedOn w:val="a3"/>
    <w:link w:val="SSEC"/>
    <w:rPr>
      <w:rFonts w:ascii="宋体" w:eastAsia="宋体" w:hAnsi="Times New Roman"/>
    </w:rPr>
  </w:style>
  <w:style w:type="paragraph" w:customStyle="1" w:styleId="SSECa">
    <w:name w:val="SSEC 目录名"/>
    <w:link w:val="SSECb"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/>
      <w:sz w:val="32"/>
      <w:szCs w:val="30"/>
    </w:rPr>
  </w:style>
  <w:style w:type="character" w:customStyle="1" w:styleId="SSECb">
    <w:name w:val="SSEC 目录名 字符"/>
    <w:basedOn w:val="a3"/>
    <w:link w:val="SSECa"/>
    <w:rPr>
      <w:rFonts w:ascii="黑体" w:eastAsia="黑体" w:hAnsi="黑体"/>
      <w:sz w:val="32"/>
      <w:szCs w:val="30"/>
    </w:rPr>
  </w:style>
  <w:style w:type="paragraph" w:styleId="a8">
    <w:name w:val="caption"/>
    <w:aliases w:val="SSEC图表题201612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eastAsia="宋体" w:hAnsiTheme="majorHAnsi" w:cstheme="majorBidi"/>
      <w:szCs w:val="20"/>
    </w:rPr>
  </w:style>
  <w:style w:type="paragraph" w:customStyle="1" w:styleId="SSECc">
    <w:name w:val="SSEC 表字居左"/>
    <w:link w:val="SSECd"/>
    <w:qFormat/>
    <w:pPr>
      <w:keepNext/>
      <w:widowControl w:val="0"/>
      <w:adjustRightInd w:val="0"/>
      <w:snapToGrid w:val="0"/>
    </w:pPr>
    <w:rPr>
      <w:rFonts w:ascii="宋体" w:eastAsia="宋体"/>
    </w:rPr>
  </w:style>
  <w:style w:type="paragraph" w:customStyle="1" w:styleId="SSECe">
    <w:name w:val="SSEC 表字居中"/>
    <w:link w:val="SSECf"/>
    <w:qFormat/>
    <w:pPr>
      <w:widowControl w:val="0"/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table" w:customStyle="1" w:styleId="SSECf0">
    <w:name w:val="SSEC表格样式"/>
    <w:basedOn w:val="a4"/>
    <w:uiPriority w:val="99"/>
    <w:pPr>
      <w:adjustRightInd w:val="0"/>
      <w:snapToGrid w:val="0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SSECf">
    <w:name w:val="SSEC 表字居中 字符"/>
    <w:basedOn w:val="a3"/>
    <w:link w:val="SSECe"/>
    <w:rPr>
      <w:rFonts w:ascii="宋体" w:eastAsia="宋体" w:hAnsi="Times New Roman"/>
    </w:rPr>
  </w:style>
  <w:style w:type="character" w:customStyle="1" w:styleId="SSECd">
    <w:name w:val="SSEC 表字居左 字符"/>
    <w:basedOn w:val="a3"/>
    <w:link w:val="SSECc"/>
    <w:rPr>
      <w:rFonts w:ascii="宋体" w:eastAsia="宋体"/>
    </w:rPr>
  </w:style>
  <w:style w:type="character" w:customStyle="1" w:styleId="1Char0">
    <w:name w:val="目录 1 Char"/>
    <w:basedOn w:val="a3"/>
    <w:link w:val="10"/>
    <w:uiPriority w:val="39"/>
    <w:rPr>
      <w:rFonts w:ascii="黑体" w:eastAsia="宋体" w:cstheme="minorHAnsi"/>
      <w:b/>
      <w:bCs/>
      <w:sz w:val="28"/>
      <w:szCs w:val="20"/>
    </w:rPr>
  </w:style>
  <w:style w:type="character" w:customStyle="1" w:styleId="2Char0">
    <w:name w:val="目录 2 Char"/>
    <w:basedOn w:val="a3"/>
    <w:link w:val="20"/>
    <w:uiPriority w:val="39"/>
    <w:rPr>
      <w:rFonts w:ascii="黑体" w:eastAsia="宋体" w:cstheme="minorHAnsi"/>
      <w:iCs/>
      <w:noProof/>
      <w:sz w:val="24"/>
      <w:szCs w:val="20"/>
    </w:rPr>
  </w:style>
  <w:style w:type="paragraph" w:customStyle="1" w:styleId="a">
    <w:name w:val="附件"/>
    <w:basedOn w:val="2"/>
    <w:link w:val="Char1"/>
    <w:qFormat/>
    <w:pPr>
      <w:numPr>
        <w:ilvl w:val="0"/>
        <w:numId w:val="3"/>
      </w:numPr>
      <w:spacing w:before="0" w:beforeAutospacing="0"/>
    </w:pPr>
  </w:style>
  <w:style w:type="character" w:styleId="a9">
    <w:name w:val="page number"/>
  </w:style>
  <w:style w:type="paragraph" w:styleId="aa">
    <w:name w:val="Revision"/>
    <w:hidden/>
    <w:uiPriority w:val="99"/>
    <w:rPr>
      <w:rFonts w:ascii="Times New Roman" w:eastAsia="宋体" w:hAnsi="Times New Roman" w:cs="Times New Roman"/>
      <w:szCs w:val="24"/>
    </w:rPr>
  </w:style>
  <w:style w:type="paragraph" w:styleId="ab">
    <w:name w:val="Title"/>
    <w:basedOn w:val="a2"/>
    <w:next w:val="a2"/>
    <w:link w:val="Char2"/>
    <w:uiPriority w:val="10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3"/>
    <w:link w:val="ab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Plain Text"/>
    <w:basedOn w:val="a2"/>
    <w:link w:val="Char3"/>
    <w:uiPriority w:val="99"/>
    <w:semiHidden/>
    <w:unhideWhenUsed/>
    <w:locked/>
    <w:rPr>
      <w:rFonts w:ascii="宋体" w:eastAsia="宋体" w:hAnsi="Courier New" w:cs="Courier New"/>
    </w:rPr>
  </w:style>
  <w:style w:type="character" w:customStyle="1" w:styleId="Char3">
    <w:name w:val="纯文本 Char"/>
    <w:basedOn w:val="a3"/>
    <w:link w:val="ac"/>
    <w:uiPriority w:val="99"/>
    <w:semiHidden/>
    <w:rPr>
      <w:rFonts w:ascii="宋体" w:eastAsia="宋体" w:hAnsi="Courier New" w:cs="Courier New"/>
    </w:rPr>
  </w:style>
  <w:style w:type="character" w:customStyle="1" w:styleId="Char1">
    <w:name w:val="附件 Char"/>
    <w:basedOn w:val="2Char"/>
    <w:link w:val="a"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4"/>
    <w:qFormat/>
    <w:pPr>
      <w:keepNext/>
      <w:numPr>
        <w:numId w:val="4"/>
      </w:numPr>
      <w:outlineLvl w:val="1"/>
    </w:pPr>
    <w:rPr>
      <w:rFonts w:ascii="黑体" w:eastAsia="黑体" w:hAnsi="黑体"/>
      <w:sz w:val="28"/>
      <w:szCs w:val="28"/>
    </w:rPr>
  </w:style>
  <w:style w:type="paragraph" w:customStyle="1" w:styleId="a1">
    <w:name w:val="附表"/>
    <w:basedOn w:val="a2"/>
    <w:link w:val="Char5"/>
    <w:qFormat/>
    <w:pPr>
      <w:keepNext/>
      <w:numPr>
        <w:numId w:val="5"/>
      </w:numPr>
      <w:outlineLvl w:val="1"/>
    </w:pPr>
    <w:rPr>
      <w:rFonts w:ascii="黑体" w:eastAsia="黑体" w:hAnsi="黑体"/>
      <w:sz w:val="28"/>
      <w:szCs w:val="28"/>
    </w:rPr>
  </w:style>
  <w:style w:type="character" w:customStyle="1" w:styleId="Char4">
    <w:name w:val="附图 Char"/>
    <w:basedOn w:val="a3"/>
    <w:link w:val="a0"/>
    <w:rPr>
      <w:rFonts w:ascii="黑体" w:eastAsia="黑体" w:hAnsi="黑体"/>
      <w:sz w:val="28"/>
      <w:szCs w:val="28"/>
    </w:rPr>
  </w:style>
  <w:style w:type="character" w:customStyle="1" w:styleId="Char5">
    <w:name w:val="附表 Char"/>
    <w:basedOn w:val="a3"/>
    <w:link w:val="a1"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eastAsia="宋体" w:hAnsi="宋体"/>
      <w:sz w:val="24"/>
      <w:szCs w:val="24"/>
    </w:rPr>
  </w:style>
  <w:style w:type="character" w:customStyle="1" w:styleId="SSEC10">
    <w:name w:val="SSEC 1级序号 字符"/>
    <w:basedOn w:val="SSEC8"/>
    <w:link w:val="SSEC1"/>
    <w:rPr>
      <w:rFonts w:ascii="宋体" w:eastAsia="宋体" w:hAnsi="宋体"/>
      <w:sz w:val="24"/>
      <w:szCs w:val="24"/>
    </w:rPr>
  </w:style>
  <w:style w:type="character" w:styleId="ad">
    <w:name w:val="Hyperlink"/>
    <w:basedOn w:val="a3"/>
    <w:uiPriority w:val="99"/>
    <w:unhideWhenUsed/>
    <w:rPr>
      <w:color w:val="0000FF" w:themeColor="hyperlink"/>
      <w:u w:val="single"/>
    </w:rPr>
  </w:style>
  <w:style w:type="paragraph" w:customStyle="1" w:styleId="SSEC2">
    <w:name w:val="SSEC 2级序号"/>
    <w:basedOn w:val="SSEC1"/>
    <w:link w:val="SSEC20"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rPr>
      <w:rFonts w:ascii="宋体" w:eastAsia="宋体" w:hAnsi="宋体"/>
      <w:sz w:val="24"/>
      <w:szCs w:val="24"/>
    </w:rPr>
  </w:style>
  <w:style w:type="table" w:styleId="ae">
    <w:name w:val="Table Grid"/>
    <w:basedOn w:val="a4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70">
    <w:name w:val="SSEC 7级序号 字符"/>
    <w:basedOn w:val="SSEC60"/>
    <w:link w:val="SSEC7"/>
    <w:rPr>
      <w:rFonts w:ascii="宋体" w:eastAsia="宋体" w:hAnsi="宋体"/>
      <w:sz w:val="24"/>
      <w:szCs w:val="24"/>
    </w:rPr>
  </w:style>
  <w:style w:type="paragraph" w:styleId="af">
    <w:name w:val="Balloon Text"/>
    <w:basedOn w:val="a2"/>
    <w:link w:val="Char6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批注框文本 Char"/>
    <w:basedOn w:val="a3"/>
    <w:link w:val="af"/>
    <w:semiHidden/>
    <w:rPr>
      <w:rFonts w:ascii="Times New Roman" w:eastAsia="宋体" w:hAnsi="Times New Roman" w:cs="Times New Roman"/>
      <w:sz w:val="18"/>
      <w:szCs w:val="18"/>
    </w:rPr>
  </w:style>
  <w:style w:type="character" w:styleId="af0">
    <w:name w:val="annotation reference"/>
    <w:basedOn w:val="a3"/>
    <w:uiPriority w:val="99"/>
    <w:semiHidden/>
    <w:unhideWhenUsed/>
    <w:locked/>
    <w:rPr>
      <w:sz w:val="21"/>
      <w:szCs w:val="21"/>
    </w:rPr>
  </w:style>
  <w:style w:type="paragraph" w:styleId="af1">
    <w:name w:val="annotation text"/>
    <w:basedOn w:val="a2"/>
    <w:link w:val="Char7"/>
    <w:semiHidden/>
    <w:unhideWhenUsed/>
    <w:locked/>
    <w:pPr>
      <w:jc w:val="left"/>
    </w:pPr>
  </w:style>
  <w:style w:type="character" w:customStyle="1" w:styleId="Char7">
    <w:name w:val="批注文字 Char"/>
    <w:basedOn w:val="a3"/>
    <w:link w:val="af1"/>
    <w:semiHidden/>
  </w:style>
  <w:style w:type="paragraph" w:styleId="af2">
    <w:name w:val="annotation subject"/>
    <w:basedOn w:val="af1"/>
    <w:next w:val="af1"/>
    <w:link w:val="Char8"/>
    <w:uiPriority w:val="99"/>
    <w:semiHidden/>
    <w:unhideWhenUsed/>
    <w:locked/>
    <w:rPr>
      <w:b/>
      <w:bCs/>
    </w:rPr>
  </w:style>
  <w:style w:type="character" w:customStyle="1" w:styleId="Char8">
    <w:name w:val="批注主题 Char"/>
    <w:basedOn w:val="Char7"/>
    <w:link w:val="af2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18A227-7AA5-47E3-975C-5E75B666ECB4}"/>
</file>

<file path=customXml/itemProps2.xml><?xml version="1.0" encoding="utf-8"?>
<ds:datastoreItem xmlns:ds="http://schemas.openxmlformats.org/officeDocument/2006/customXml" ds:itemID="{03E4089F-F05E-4912-8B33-9801FFD4CE45}"/>
</file>

<file path=customXml/itemProps3.xml><?xml version="1.0" encoding="utf-8"?>
<ds:datastoreItem xmlns:ds="http://schemas.openxmlformats.org/officeDocument/2006/customXml" ds:itemID="{D01CFB60-B60D-49E7-92ED-CBC9DF4ADB93}"/>
</file>

<file path=customXml/itemProps4.xml><?xml version="1.0" encoding="utf-8"?>
<ds:datastoreItem xmlns:ds="http://schemas.openxmlformats.org/officeDocument/2006/customXml" ds:itemID="{FE2273B1-9ED5-49BB-AA0B-5400B0A28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jpm</dc:creator>
  <cp:keywords/>
  <dc:description/>
  <cp:lastModifiedBy>Windows</cp:lastModifiedBy>
  <cp:revision>114</cp:revision>
  <cp:lastPrinted>2019-08-28T06:42:00Z</cp:lastPrinted>
  <dcterms:created xsi:type="dcterms:W3CDTF">2018-07-16T02:56:00Z</dcterms:created>
  <dcterms:modified xsi:type="dcterms:W3CDTF">2020-04-23T08:45:00Z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0x010100313989E510CC474A862876A387D6F14A</vt:lpwstr>
  </property>
</Properties>
</file>