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4B4" w:rsidRPr="00CF50B8" w:rsidRDefault="00D364B4" w:rsidP="00D364B4">
      <w:pPr>
        <w:adjustRightInd/>
        <w:snapToGrid/>
        <w:spacing w:after="0" w:line="500" w:lineRule="exact"/>
        <w:jc w:val="center"/>
        <w:outlineLvl w:val="0"/>
        <w:rPr>
          <w:rFonts w:ascii="宋体" w:eastAsia="宋体" w:hAnsi="宋体" w:cs="宋体"/>
          <w:b/>
          <w:sz w:val="44"/>
          <w:szCs w:val="44"/>
        </w:rPr>
      </w:pPr>
      <w:r w:rsidRPr="00CF50B8">
        <w:rPr>
          <w:rFonts w:ascii="宋体" w:eastAsia="宋体" w:hAnsi="宋体" w:cs="宋体" w:hint="eastAsia"/>
          <w:b/>
          <w:sz w:val="44"/>
          <w:szCs w:val="44"/>
        </w:rPr>
        <w:t>其他需要说明的事项</w:t>
      </w:r>
    </w:p>
    <w:p w:rsidR="00CF50B8" w:rsidRDefault="00CF50B8" w:rsidP="0045125B">
      <w:pPr>
        <w:snapToGrid/>
        <w:spacing w:before="157" w:after="0" w:line="500" w:lineRule="exact"/>
        <w:rPr>
          <w:rFonts w:ascii="Times New Roman" w:eastAsia="宋体" w:hAnsi="Times New Roman"/>
          <w:b/>
          <w:bCs/>
          <w:sz w:val="36"/>
          <w:szCs w:val="36"/>
        </w:rPr>
      </w:pPr>
    </w:p>
    <w:p w:rsidR="0045125B" w:rsidRPr="00CF50B8" w:rsidRDefault="0045125B" w:rsidP="00CF50B8">
      <w:pPr>
        <w:spacing w:after="0" w:line="360" w:lineRule="auto"/>
        <w:ind w:firstLine="482"/>
        <w:jc w:val="both"/>
        <w:rPr>
          <w:rFonts w:ascii="Times New Roman" w:eastAsia="宋体" w:hAnsi="Times New Roman"/>
          <w:b/>
          <w:bCs/>
          <w:sz w:val="32"/>
          <w:szCs w:val="32"/>
        </w:rPr>
      </w:pPr>
      <w:r w:rsidRPr="00CF50B8">
        <w:rPr>
          <w:rFonts w:ascii="Times New Roman" w:eastAsia="宋体" w:hAnsi="Times New Roman"/>
          <w:b/>
          <w:bCs/>
          <w:sz w:val="32"/>
          <w:szCs w:val="32"/>
        </w:rPr>
        <w:t>1</w:t>
      </w:r>
      <w:r w:rsidRPr="00CF50B8">
        <w:rPr>
          <w:rFonts w:ascii="Times New Roman" w:eastAsia="宋体" w:hAnsi="Times New Roman"/>
          <w:b/>
          <w:bCs/>
          <w:sz w:val="32"/>
          <w:szCs w:val="32"/>
        </w:rPr>
        <w:t>环境保护设施设计、施工和验收过程简况</w:t>
      </w:r>
    </w:p>
    <w:p w:rsidR="0045125B" w:rsidRPr="00CF50B8" w:rsidRDefault="0045125B" w:rsidP="00CF50B8">
      <w:pPr>
        <w:spacing w:after="0" w:line="360" w:lineRule="auto"/>
        <w:ind w:firstLine="482"/>
        <w:jc w:val="both"/>
        <w:rPr>
          <w:rFonts w:ascii="Times New Roman" w:eastAsia="宋体" w:hAnsi="Times New Roman"/>
          <w:sz w:val="28"/>
          <w:szCs w:val="28"/>
        </w:rPr>
      </w:pPr>
      <w:r w:rsidRPr="00CF50B8">
        <w:rPr>
          <w:rFonts w:ascii="Times New Roman" w:eastAsia="宋体" w:hAnsi="Times New Roman" w:hint="eastAsia"/>
          <w:b/>
          <w:bCs/>
          <w:sz w:val="28"/>
          <w:szCs w:val="28"/>
        </w:rPr>
        <w:t>1.1</w:t>
      </w:r>
      <w:r w:rsidRPr="00CF50B8">
        <w:rPr>
          <w:rFonts w:ascii="Times New Roman" w:eastAsia="宋体" w:hAnsi="Times New Roman" w:hint="eastAsia"/>
          <w:b/>
          <w:bCs/>
          <w:sz w:val="28"/>
          <w:szCs w:val="28"/>
        </w:rPr>
        <w:t>设计</w:t>
      </w:r>
      <w:r w:rsidR="00064996" w:rsidRPr="00CF50B8">
        <w:rPr>
          <w:rFonts w:ascii="Times New Roman" w:eastAsia="宋体" w:hAnsi="Times New Roman" w:hint="eastAsia"/>
          <w:b/>
          <w:bCs/>
          <w:sz w:val="28"/>
          <w:szCs w:val="28"/>
        </w:rPr>
        <w:t>、施工</w:t>
      </w:r>
      <w:r w:rsidRPr="00CF50B8">
        <w:rPr>
          <w:rFonts w:ascii="Times New Roman" w:eastAsia="宋体" w:hAnsi="Times New Roman" w:hint="eastAsia"/>
          <w:b/>
          <w:bCs/>
          <w:sz w:val="28"/>
          <w:szCs w:val="28"/>
        </w:rPr>
        <w:t>简况</w:t>
      </w:r>
    </w:p>
    <w:p w:rsidR="00382447" w:rsidRDefault="00713C95" w:rsidP="00CF50B8">
      <w:pPr>
        <w:pStyle w:val="2SLCON22"/>
        <w:adjustRightInd w:val="0"/>
        <w:snapToGrid w:val="0"/>
        <w:ind w:firstLineChars="0" w:firstLine="482"/>
        <w:jc w:val="both"/>
        <w:rPr>
          <w:sz w:val="24"/>
          <w:szCs w:val="24"/>
        </w:rPr>
      </w:pPr>
      <w:r>
        <w:rPr>
          <w:rFonts w:hint="eastAsia"/>
          <w:sz w:val="24"/>
          <w:szCs w:val="24"/>
        </w:rPr>
        <w:t>（1）</w:t>
      </w:r>
      <w:r w:rsidR="00382447">
        <w:rPr>
          <w:rFonts w:hint="eastAsia"/>
          <w:sz w:val="24"/>
          <w:szCs w:val="24"/>
        </w:rPr>
        <w:t>污水处理依托设施</w:t>
      </w:r>
    </w:p>
    <w:p w:rsidR="00382447" w:rsidRDefault="00382447" w:rsidP="00CF50B8">
      <w:pPr>
        <w:pStyle w:val="lm0"/>
        <w:spacing w:line="360" w:lineRule="auto"/>
        <w:ind w:firstLineChars="0" w:firstLine="482"/>
      </w:pPr>
      <w:r>
        <w:rPr>
          <w:rFonts w:hint="eastAsia"/>
        </w:rPr>
        <w:t>本项目</w:t>
      </w:r>
      <w:r w:rsidR="00713C95" w:rsidRPr="00713C95">
        <w:rPr>
          <w:rFonts w:hint="eastAsia"/>
        </w:rPr>
        <w:t>运营期</w:t>
      </w:r>
      <w:r w:rsidR="00713C95">
        <w:rPr>
          <w:rFonts w:hint="eastAsia"/>
        </w:rPr>
        <w:t>产生的</w:t>
      </w:r>
      <w:r w:rsidR="00713C95" w:rsidRPr="00713C95">
        <w:rPr>
          <w:rFonts w:hint="eastAsia"/>
        </w:rPr>
        <w:t>采油污水</w:t>
      </w:r>
      <w:r w:rsidR="009742A9">
        <w:rPr>
          <w:rFonts w:hint="eastAsia"/>
        </w:rPr>
        <w:t>依托</w:t>
      </w:r>
      <w:r w:rsidR="007C40E8" w:rsidRPr="007C40E8">
        <w:rPr>
          <w:rFonts w:hint="eastAsia"/>
        </w:rPr>
        <w:t>宁海联合站</w:t>
      </w:r>
      <w:r w:rsidR="00713C95" w:rsidRPr="00713C95">
        <w:rPr>
          <w:rFonts w:hint="eastAsia"/>
        </w:rPr>
        <w:t>进行处理</w:t>
      </w:r>
      <w:r>
        <w:rPr>
          <w:rFonts w:hint="eastAsia"/>
        </w:rPr>
        <w:t>，</w:t>
      </w:r>
      <w:r w:rsidR="00064996">
        <w:rPr>
          <w:rFonts w:hint="eastAsia"/>
        </w:rPr>
        <w:t>其建设时间均在本项目竣工前，设计单位</w:t>
      </w:r>
      <w:r w:rsidR="009742A9">
        <w:rPr>
          <w:rFonts w:hint="eastAsia"/>
        </w:rPr>
        <w:t>及</w:t>
      </w:r>
      <w:r w:rsidR="00064996">
        <w:rPr>
          <w:rFonts w:hint="eastAsia"/>
        </w:rPr>
        <w:t>施工单位为中石化内部队伍。</w:t>
      </w:r>
    </w:p>
    <w:p w:rsidR="00382447" w:rsidRPr="007C40E8" w:rsidRDefault="00713C95" w:rsidP="00CF50B8">
      <w:pPr>
        <w:pStyle w:val="2SLCON22"/>
        <w:adjustRightInd w:val="0"/>
        <w:snapToGrid w:val="0"/>
        <w:ind w:firstLineChars="0" w:firstLine="482"/>
        <w:jc w:val="both"/>
        <w:rPr>
          <w:color w:val="000000" w:themeColor="text1"/>
          <w:sz w:val="24"/>
          <w:szCs w:val="24"/>
        </w:rPr>
      </w:pPr>
      <w:r w:rsidRPr="007C40E8">
        <w:rPr>
          <w:rFonts w:hint="eastAsia"/>
          <w:color w:val="000000" w:themeColor="text1"/>
          <w:sz w:val="24"/>
          <w:szCs w:val="24"/>
        </w:rPr>
        <w:t>（2）钻井废水</w:t>
      </w:r>
      <w:r w:rsidR="007C40E8">
        <w:rPr>
          <w:rFonts w:hint="eastAsia"/>
          <w:color w:val="000000" w:themeColor="text1"/>
          <w:sz w:val="24"/>
          <w:szCs w:val="24"/>
        </w:rPr>
        <w:t>、运营期作业废液</w:t>
      </w:r>
      <w:r w:rsidR="00382447" w:rsidRPr="007C40E8">
        <w:rPr>
          <w:color w:val="000000" w:themeColor="text1"/>
          <w:sz w:val="24"/>
          <w:szCs w:val="24"/>
        </w:rPr>
        <w:t>处理</w:t>
      </w:r>
      <w:r w:rsidR="00382447" w:rsidRPr="007C40E8">
        <w:rPr>
          <w:rFonts w:hint="eastAsia"/>
          <w:color w:val="000000" w:themeColor="text1"/>
          <w:sz w:val="24"/>
          <w:szCs w:val="24"/>
        </w:rPr>
        <w:t>依托设施</w:t>
      </w:r>
    </w:p>
    <w:p w:rsidR="004B54D6" w:rsidRPr="007C40E8" w:rsidRDefault="009742A9" w:rsidP="00CF50B8">
      <w:pPr>
        <w:pStyle w:val="lm0"/>
        <w:spacing w:line="360" w:lineRule="auto"/>
        <w:ind w:firstLineChars="0" w:firstLine="482"/>
        <w:rPr>
          <w:color w:val="000000" w:themeColor="text1"/>
          <w:kern w:val="2"/>
        </w:rPr>
      </w:pPr>
      <w:r w:rsidRPr="007C40E8">
        <w:rPr>
          <w:rFonts w:hint="eastAsia"/>
          <w:color w:val="000000" w:themeColor="text1"/>
        </w:rPr>
        <w:t>施工期钻井废水</w:t>
      </w:r>
      <w:r w:rsidR="007C40E8">
        <w:rPr>
          <w:rFonts w:hint="eastAsia"/>
          <w:color w:val="000000" w:themeColor="text1"/>
        </w:rPr>
        <w:t>及运营期作业废液</w:t>
      </w:r>
      <w:r w:rsidRPr="007C40E8">
        <w:rPr>
          <w:rFonts w:hint="eastAsia"/>
          <w:color w:val="000000" w:themeColor="text1"/>
        </w:rPr>
        <w:t>运至</w:t>
      </w:r>
      <w:r w:rsidR="00E05406" w:rsidRPr="007C40E8">
        <w:rPr>
          <w:rFonts w:hint="eastAsia"/>
          <w:color w:val="000000" w:themeColor="text1"/>
        </w:rPr>
        <w:t>坨三废液处理站</w:t>
      </w:r>
      <w:r w:rsidRPr="007C40E8">
        <w:rPr>
          <w:rFonts w:hint="eastAsia"/>
          <w:color w:val="000000" w:themeColor="text1"/>
        </w:rPr>
        <w:t>预处理，预处理后进入</w:t>
      </w:r>
      <w:r w:rsidR="00E05406" w:rsidRPr="007C40E8">
        <w:rPr>
          <w:rFonts w:hint="eastAsia"/>
          <w:color w:val="000000" w:themeColor="text1"/>
        </w:rPr>
        <w:t>坨三污水站进一步</w:t>
      </w:r>
      <w:r w:rsidRPr="007C40E8">
        <w:rPr>
          <w:rFonts w:hint="eastAsia"/>
          <w:color w:val="000000" w:themeColor="text1"/>
        </w:rPr>
        <w:t>处理</w:t>
      </w:r>
      <w:r w:rsidR="00E05406" w:rsidRPr="007C40E8">
        <w:rPr>
          <w:rFonts w:hint="eastAsia"/>
          <w:color w:val="000000" w:themeColor="text1"/>
        </w:rPr>
        <w:t>达标后，回注地层</w:t>
      </w:r>
      <w:r w:rsidRPr="007C40E8">
        <w:rPr>
          <w:rFonts w:hint="eastAsia"/>
          <w:color w:val="000000" w:themeColor="text1"/>
          <w:kern w:val="2"/>
        </w:rPr>
        <w:t>。</w:t>
      </w:r>
    </w:p>
    <w:p w:rsidR="00382447" w:rsidRPr="0063556C" w:rsidRDefault="00713C95" w:rsidP="00CF50B8">
      <w:pPr>
        <w:pStyle w:val="2SLCON22"/>
        <w:widowControl w:val="0"/>
        <w:adjustRightInd w:val="0"/>
        <w:snapToGrid w:val="0"/>
        <w:ind w:firstLineChars="0" w:firstLine="482"/>
        <w:jc w:val="both"/>
        <w:rPr>
          <w:sz w:val="24"/>
          <w:szCs w:val="24"/>
        </w:rPr>
      </w:pPr>
      <w:r>
        <w:rPr>
          <w:rFonts w:hint="eastAsia"/>
          <w:sz w:val="24"/>
          <w:szCs w:val="24"/>
        </w:rPr>
        <w:t>（3）</w:t>
      </w:r>
      <w:r w:rsidR="00382447" w:rsidRPr="0063556C">
        <w:rPr>
          <w:rFonts w:hint="eastAsia"/>
          <w:sz w:val="24"/>
          <w:szCs w:val="24"/>
        </w:rPr>
        <w:t>钻井固体废物处理依托设施</w:t>
      </w:r>
    </w:p>
    <w:p w:rsidR="00382447" w:rsidRDefault="00F72402" w:rsidP="00CF50B8">
      <w:pPr>
        <w:pStyle w:val="lm0"/>
        <w:spacing w:line="360" w:lineRule="auto"/>
      </w:pPr>
      <w:r w:rsidRPr="00F72402">
        <w:rPr>
          <w:rFonts w:hint="eastAsia"/>
        </w:rPr>
        <w:t>钻井产生的废弃泥浆、岩屑等固体废物委托</w:t>
      </w:r>
      <w:r w:rsidR="004B54D6" w:rsidRPr="004B54D6">
        <w:rPr>
          <w:rFonts w:hint="eastAsia"/>
        </w:rPr>
        <w:t>中石化胜利石油工程有限公司</w:t>
      </w:r>
      <w:r w:rsidR="007C40E8">
        <w:rPr>
          <w:rFonts w:hint="eastAsia"/>
        </w:rPr>
        <w:t>黄河钻井</w:t>
      </w:r>
      <w:r w:rsidRPr="00F72402">
        <w:rPr>
          <w:rFonts w:hint="eastAsia"/>
        </w:rPr>
        <w:t>进行无害化处置</w:t>
      </w:r>
      <w:r w:rsidR="00064996">
        <w:rPr>
          <w:rFonts w:hint="eastAsia"/>
        </w:rPr>
        <w:t>。</w:t>
      </w:r>
    </w:p>
    <w:p w:rsidR="00382447" w:rsidRDefault="00713C95" w:rsidP="00CF50B8">
      <w:pPr>
        <w:pStyle w:val="2SLCON22"/>
        <w:adjustRightInd w:val="0"/>
        <w:snapToGrid w:val="0"/>
        <w:ind w:firstLine="480"/>
        <w:jc w:val="both"/>
        <w:rPr>
          <w:sz w:val="24"/>
          <w:szCs w:val="24"/>
        </w:rPr>
      </w:pPr>
      <w:r>
        <w:rPr>
          <w:rFonts w:hint="eastAsia"/>
          <w:sz w:val="24"/>
          <w:szCs w:val="24"/>
        </w:rPr>
        <w:t>（4）</w:t>
      </w:r>
      <w:r w:rsidR="00382447">
        <w:rPr>
          <w:rFonts w:hint="eastAsia"/>
          <w:sz w:val="24"/>
          <w:szCs w:val="24"/>
        </w:rPr>
        <w:t>油泥砂贮存</w:t>
      </w:r>
      <w:r w:rsidR="00F72402">
        <w:rPr>
          <w:rFonts w:hint="eastAsia"/>
          <w:sz w:val="24"/>
          <w:szCs w:val="24"/>
        </w:rPr>
        <w:t>、处置</w:t>
      </w:r>
      <w:r w:rsidR="00382447">
        <w:rPr>
          <w:rFonts w:hint="eastAsia"/>
          <w:sz w:val="24"/>
          <w:szCs w:val="24"/>
        </w:rPr>
        <w:t>依托设施</w:t>
      </w:r>
    </w:p>
    <w:p w:rsidR="00064996" w:rsidRDefault="00F72402" w:rsidP="00CF50B8">
      <w:pPr>
        <w:pStyle w:val="lm0"/>
        <w:spacing w:line="360" w:lineRule="auto"/>
        <w:rPr>
          <w:kern w:val="2"/>
        </w:rPr>
      </w:pPr>
      <w:r>
        <w:rPr>
          <w:rFonts w:hint="eastAsia"/>
          <w:snapToGrid w:val="0"/>
          <w:kern w:val="2"/>
        </w:rPr>
        <w:t>运营期产生的</w:t>
      </w:r>
      <w:r>
        <w:rPr>
          <w:snapToGrid w:val="0"/>
          <w:kern w:val="2"/>
        </w:rPr>
        <w:t>油泥砂</w:t>
      </w:r>
      <w:r>
        <w:rPr>
          <w:rFonts w:hint="eastAsia"/>
          <w:snapToGrid w:val="0"/>
          <w:kern w:val="2"/>
        </w:rPr>
        <w:t>暂存于</w:t>
      </w:r>
      <w:r w:rsidR="004B54D6" w:rsidRPr="004B54D6">
        <w:rPr>
          <w:rFonts w:hint="eastAsia"/>
          <w:snapToGrid w:val="0"/>
          <w:kern w:val="2"/>
        </w:rPr>
        <w:t>在</w:t>
      </w:r>
      <w:r w:rsidR="007C40E8">
        <w:rPr>
          <w:rFonts w:hint="eastAsia"/>
          <w:snapToGrid w:val="0"/>
          <w:kern w:val="2"/>
        </w:rPr>
        <w:t>宁海</w:t>
      </w:r>
      <w:r w:rsidR="004B54D6" w:rsidRPr="004B54D6">
        <w:rPr>
          <w:rFonts w:hint="eastAsia"/>
          <w:snapToGrid w:val="0"/>
          <w:kern w:val="2"/>
        </w:rPr>
        <w:t>联合站油泥砂贮存池</w:t>
      </w:r>
      <w:r>
        <w:rPr>
          <w:rFonts w:hint="eastAsia"/>
          <w:snapToGrid w:val="0"/>
          <w:kern w:val="2"/>
        </w:rPr>
        <w:t>，最终</w:t>
      </w:r>
      <w:r>
        <w:rPr>
          <w:snapToGrid w:val="0"/>
          <w:kern w:val="2"/>
        </w:rPr>
        <w:t>由</w:t>
      </w:r>
      <w:r w:rsidR="007C40E8">
        <w:rPr>
          <w:rFonts w:hint="eastAsia"/>
          <w:snapToGrid w:val="0"/>
          <w:kern w:val="2"/>
        </w:rPr>
        <w:t>东营华新环保技术有限公司</w:t>
      </w:r>
      <w:r>
        <w:rPr>
          <w:snapToGrid w:val="0"/>
          <w:kern w:val="2"/>
        </w:rPr>
        <w:t>无害化处理。</w:t>
      </w:r>
    </w:p>
    <w:p w:rsidR="00D364B4" w:rsidRPr="00CF50B8" w:rsidRDefault="00D364B4" w:rsidP="00CF50B8">
      <w:pPr>
        <w:spacing w:after="0" w:line="360" w:lineRule="auto"/>
        <w:ind w:firstLine="482"/>
        <w:jc w:val="both"/>
        <w:rPr>
          <w:rFonts w:ascii="Times New Roman" w:eastAsia="宋体" w:hAnsi="Times New Roman"/>
          <w:b/>
          <w:bCs/>
          <w:sz w:val="28"/>
          <w:szCs w:val="28"/>
        </w:rPr>
      </w:pPr>
      <w:r w:rsidRPr="00CF50B8">
        <w:rPr>
          <w:rFonts w:ascii="Times New Roman" w:eastAsia="宋体" w:hAnsi="Times New Roman"/>
          <w:b/>
          <w:bCs/>
          <w:sz w:val="28"/>
          <w:szCs w:val="28"/>
        </w:rPr>
        <w:t>1.</w:t>
      </w:r>
      <w:r w:rsidRPr="00CF50B8">
        <w:rPr>
          <w:rFonts w:ascii="Times New Roman" w:eastAsia="宋体" w:hAnsi="Times New Roman" w:hint="eastAsia"/>
          <w:b/>
          <w:bCs/>
          <w:sz w:val="28"/>
          <w:szCs w:val="28"/>
        </w:rPr>
        <w:t>2</w:t>
      </w:r>
      <w:r w:rsidRPr="00CF50B8">
        <w:rPr>
          <w:rFonts w:ascii="Times New Roman" w:eastAsia="宋体" w:hAnsi="Times New Roman"/>
          <w:b/>
          <w:bCs/>
          <w:sz w:val="28"/>
          <w:szCs w:val="28"/>
        </w:rPr>
        <w:t>验收过程简况</w:t>
      </w:r>
    </w:p>
    <w:p w:rsidR="00D364B4" w:rsidRDefault="00D364B4" w:rsidP="00CF50B8">
      <w:pPr>
        <w:spacing w:after="0" w:line="360" w:lineRule="auto"/>
        <w:ind w:firstLineChars="200" w:firstLine="480"/>
        <w:jc w:val="both"/>
        <w:rPr>
          <w:rFonts w:ascii="宋体" w:eastAsia="宋体" w:hAnsi="宋体" w:cs="宋体"/>
          <w:color w:val="000000"/>
          <w:sz w:val="24"/>
          <w:szCs w:val="24"/>
        </w:rPr>
      </w:pPr>
      <w:r w:rsidRPr="00117263">
        <w:rPr>
          <w:rFonts w:ascii="宋体" w:eastAsia="宋体" w:hAnsi="宋体" w:cs="宋体" w:hint="eastAsia"/>
          <w:color w:val="000000"/>
          <w:sz w:val="24"/>
          <w:szCs w:val="24"/>
        </w:rPr>
        <w:t>本项目验收过程见表</w:t>
      </w:r>
      <w:r w:rsidRPr="00117263">
        <w:rPr>
          <w:rStyle w:val="fontstyle21"/>
        </w:rPr>
        <w:t>1</w:t>
      </w:r>
      <w:r w:rsidRPr="00117263">
        <w:rPr>
          <w:rFonts w:ascii="宋体" w:eastAsia="宋体" w:hAnsi="宋体" w:cs="宋体"/>
          <w:color w:val="000000"/>
          <w:sz w:val="24"/>
          <w:szCs w:val="24"/>
        </w:rPr>
        <w:t>。</w:t>
      </w:r>
    </w:p>
    <w:p w:rsidR="00D364B4" w:rsidRPr="002E64CF" w:rsidRDefault="00D364B4" w:rsidP="00CF50B8">
      <w:pPr>
        <w:pStyle w:val="lm1"/>
        <w:adjustRightInd w:val="0"/>
        <w:snapToGrid w:val="0"/>
        <w:spacing w:beforeLines="0" w:line="360" w:lineRule="auto"/>
        <w:rPr>
          <w:kern w:val="0"/>
        </w:rPr>
      </w:pPr>
      <w:r w:rsidRPr="002E64CF">
        <w:rPr>
          <w:rFonts w:hint="eastAsia"/>
          <w:kern w:val="0"/>
        </w:rPr>
        <w:t>表</w:t>
      </w:r>
      <w:r w:rsidR="00124BDB" w:rsidRPr="002E64CF">
        <w:rPr>
          <w:rFonts w:hint="eastAsia"/>
          <w:kern w:val="0"/>
        </w:rPr>
        <w:t xml:space="preserve">1 </w:t>
      </w:r>
      <w:r w:rsidRPr="002E64CF">
        <w:rPr>
          <w:rFonts w:hint="eastAsia"/>
          <w:kern w:val="0"/>
        </w:rPr>
        <w:t xml:space="preserve"> </w:t>
      </w:r>
      <w:r w:rsidR="00CF50B8" w:rsidRPr="002E64CF">
        <w:rPr>
          <w:rFonts w:hint="eastAsia"/>
          <w:kern w:val="0"/>
        </w:rPr>
        <w:t>竣工环境保护验收</w:t>
      </w:r>
      <w:r w:rsidRPr="002E64CF">
        <w:rPr>
          <w:rFonts w:hint="eastAsia"/>
          <w:kern w:val="0"/>
        </w:rPr>
        <w:t>过程一览表</w:t>
      </w:r>
    </w:p>
    <w:tbl>
      <w:tblPr>
        <w:tblStyle w:val="a6"/>
        <w:tblW w:w="5000" w:type="pct"/>
        <w:jc w:val="center"/>
        <w:tblLook w:val="04A0" w:firstRow="1" w:lastRow="0" w:firstColumn="1" w:lastColumn="0" w:noHBand="0" w:noVBand="1"/>
      </w:tblPr>
      <w:tblGrid>
        <w:gridCol w:w="2670"/>
        <w:gridCol w:w="2775"/>
        <w:gridCol w:w="3841"/>
      </w:tblGrid>
      <w:tr w:rsidR="00124BDB" w:rsidTr="00124BDB">
        <w:trPr>
          <w:jc w:val="center"/>
        </w:trPr>
        <w:tc>
          <w:tcPr>
            <w:tcW w:w="1438" w:type="pct"/>
            <w:vAlign w:val="center"/>
          </w:tcPr>
          <w:p w:rsidR="00124BDB" w:rsidRDefault="00124BDB" w:rsidP="00124BDB">
            <w:pPr>
              <w:pStyle w:val="lm"/>
            </w:pPr>
            <w:r>
              <w:t>项目名称</w:t>
            </w:r>
          </w:p>
        </w:tc>
        <w:tc>
          <w:tcPr>
            <w:tcW w:w="1494" w:type="pct"/>
          </w:tcPr>
          <w:p w:rsidR="00124BDB" w:rsidRDefault="00124BDB" w:rsidP="00124BDB">
            <w:pPr>
              <w:pStyle w:val="lm"/>
            </w:pPr>
            <w:r>
              <w:t>程序流程</w:t>
            </w:r>
          </w:p>
        </w:tc>
        <w:tc>
          <w:tcPr>
            <w:tcW w:w="2068" w:type="pct"/>
            <w:vAlign w:val="center"/>
          </w:tcPr>
          <w:p w:rsidR="00124BDB" w:rsidRDefault="00124BDB" w:rsidP="00124BDB">
            <w:pPr>
              <w:pStyle w:val="lm"/>
            </w:pPr>
            <w:r>
              <w:t>时间节点</w:t>
            </w:r>
          </w:p>
        </w:tc>
      </w:tr>
      <w:tr w:rsidR="00942455" w:rsidTr="00124BDB">
        <w:trPr>
          <w:jc w:val="center"/>
        </w:trPr>
        <w:tc>
          <w:tcPr>
            <w:tcW w:w="1438" w:type="pct"/>
            <w:vMerge w:val="restart"/>
            <w:vAlign w:val="center"/>
          </w:tcPr>
          <w:p w:rsidR="00942455" w:rsidRDefault="00942455" w:rsidP="00124BDB">
            <w:pPr>
              <w:pStyle w:val="lm"/>
            </w:pPr>
            <w:r w:rsidRPr="004B54D6">
              <w:rPr>
                <w:rFonts w:hint="eastAsia"/>
              </w:rPr>
              <w:t>中国石油化工股份有限公司胜利油田分公司</w:t>
            </w:r>
            <w:r w:rsidR="00E05406">
              <w:rPr>
                <w:rFonts w:hint="eastAsia"/>
              </w:rPr>
              <w:t>胜利采油厂王庄油田坨82块T82P32井区井网完善工程</w:t>
            </w:r>
            <w:r w:rsidRPr="00F72402">
              <w:rPr>
                <w:rFonts w:hint="eastAsia"/>
              </w:rPr>
              <w:t>竣工环境保护验收调查</w:t>
            </w:r>
            <w:r w:rsidRPr="00B0190B">
              <w:rPr>
                <w:rFonts w:hint="eastAsia"/>
              </w:rPr>
              <w:t>报告</w:t>
            </w:r>
            <w:r>
              <w:rPr>
                <w:rFonts w:hint="eastAsia"/>
              </w:rPr>
              <w:t>表</w:t>
            </w:r>
          </w:p>
        </w:tc>
        <w:tc>
          <w:tcPr>
            <w:tcW w:w="1494" w:type="pct"/>
          </w:tcPr>
          <w:p w:rsidR="00942455" w:rsidRDefault="00942455" w:rsidP="00124BDB">
            <w:pPr>
              <w:pStyle w:val="lm"/>
            </w:pPr>
            <w:r>
              <w:t>竣工时间</w:t>
            </w:r>
          </w:p>
        </w:tc>
        <w:tc>
          <w:tcPr>
            <w:tcW w:w="2068" w:type="pct"/>
            <w:vAlign w:val="center"/>
          </w:tcPr>
          <w:p w:rsidR="00942455" w:rsidRDefault="00942455" w:rsidP="002E64CF">
            <w:pPr>
              <w:pStyle w:val="lm"/>
            </w:pPr>
            <w:r w:rsidRPr="006F1043">
              <w:rPr>
                <w:rFonts w:hint="eastAsia"/>
              </w:rPr>
              <w:t>201</w:t>
            </w:r>
            <w:r w:rsidR="001A46B5">
              <w:t>9</w:t>
            </w:r>
            <w:r w:rsidRPr="006F1043">
              <w:rPr>
                <w:rFonts w:hint="eastAsia"/>
              </w:rPr>
              <w:t>年</w:t>
            </w:r>
            <w:r w:rsidR="001A46B5">
              <w:t>1</w:t>
            </w:r>
            <w:r w:rsidRPr="006F1043">
              <w:rPr>
                <w:rFonts w:hint="eastAsia"/>
              </w:rPr>
              <w:t>月</w:t>
            </w:r>
            <w:r w:rsidR="001A46B5">
              <w:rPr>
                <w:rFonts w:hint="eastAsia"/>
              </w:rPr>
              <w:t>2</w:t>
            </w:r>
            <w:r w:rsidR="001A46B5">
              <w:t>7</w:t>
            </w:r>
            <w:r w:rsidR="001A46B5">
              <w:rPr>
                <w:rFonts w:hint="eastAsia"/>
              </w:rPr>
              <w:t>日</w:t>
            </w:r>
          </w:p>
        </w:tc>
      </w:tr>
      <w:tr w:rsidR="00942455" w:rsidTr="00124BDB">
        <w:trPr>
          <w:jc w:val="center"/>
        </w:trPr>
        <w:tc>
          <w:tcPr>
            <w:tcW w:w="1438" w:type="pct"/>
            <w:vMerge/>
            <w:vAlign w:val="center"/>
          </w:tcPr>
          <w:p w:rsidR="00942455" w:rsidRDefault="00942455" w:rsidP="00124BDB">
            <w:pPr>
              <w:pStyle w:val="lm"/>
            </w:pPr>
          </w:p>
        </w:tc>
        <w:tc>
          <w:tcPr>
            <w:tcW w:w="1494" w:type="pct"/>
          </w:tcPr>
          <w:p w:rsidR="00942455" w:rsidRDefault="00942455" w:rsidP="00124BDB">
            <w:pPr>
              <w:pStyle w:val="lm"/>
            </w:pPr>
            <w:r>
              <w:t>委托时间</w:t>
            </w:r>
          </w:p>
        </w:tc>
        <w:tc>
          <w:tcPr>
            <w:tcW w:w="2068" w:type="pct"/>
            <w:vAlign w:val="center"/>
          </w:tcPr>
          <w:p w:rsidR="00942455" w:rsidRDefault="00942455" w:rsidP="002E64CF">
            <w:pPr>
              <w:pStyle w:val="lm"/>
            </w:pPr>
            <w:r w:rsidRPr="006F1043">
              <w:rPr>
                <w:rFonts w:hint="eastAsia"/>
              </w:rPr>
              <w:t>201</w:t>
            </w:r>
            <w:r w:rsidR="003E7501">
              <w:t>9</w:t>
            </w:r>
            <w:r w:rsidRPr="006F1043">
              <w:rPr>
                <w:rFonts w:hint="eastAsia"/>
              </w:rPr>
              <w:t>年</w:t>
            </w:r>
            <w:r>
              <w:t>1</w:t>
            </w:r>
            <w:r w:rsidRPr="006F1043">
              <w:rPr>
                <w:rFonts w:hint="eastAsia"/>
              </w:rPr>
              <w:t>月</w:t>
            </w:r>
            <w:r w:rsidR="003E7501">
              <w:t>11</w:t>
            </w:r>
            <w:r>
              <w:t>日</w:t>
            </w:r>
            <w:bookmarkStart w:id="0" w:name="_GoBack"/>
            <w:bookmarkEnd w:id="0"/>
          </w:p>
        </w:tc>
      </w:tr>
      <w:tr w:rsidR="00942455" w:rsidTr="00124BDB">
        <w:trPr>
          <w:jc w:val="center"/>
        </w:trPr>
        <w:tc>
          <w:tcPr>
            <w:tcW w:w="1438" w:type="pct"/>
            <w:vMerge/>
            <w:vAlign w:val="center"/>
          </w:tcPr>
          <w:p w:rsidR="00942455" w:rsidRDefault="00942455" w:rsidP="00124BDB">
            <w:pPr>
              <w:pStyle w:val="lm"/>
            </w:pPr>
          </w:p>
        </w:tc>
        <w:tc>
          <w:tcPr>
            <w:tcW w:w="1494" w:type="pct"/>
          </w:tcPr>
          <w:p w:rsidR="00942455" w:rsidRDefault="00942455" w:rsidP="00124BDB">
            <w:pPr>
              <w:pStyle w:val="lm"/>
            </w:pPr>
            <w:r>
              <w:rPr>
                <w:rFonts w:hint="eastAsia"/>
              </w:rPr>
              <w:t>现场踏勘、</w:t>
            </w:r>
            <w:r>
              <w:t>调查时间</w:t>
            </w:r>
          </w:p>
        </w:tc>
        <w:tc>
          <w:tcPr>
            <w:tcW w:w="2068" w:type="pct"/>
            <w:vAlign w:val="center"/>
          </w:tcPr>
          <w:p w:rsidR="00942455" w:rsidRDefault="00942455" w:rsidP="00124BDB">
            <w:pPr>
              <w:pStyle w:val="lm"/>
            </w:pPr>
            <w:r w:rsidRPr="00BA4C9E">
              <w:rPr>
                <w:rFonts w:hint="eastAsia"/>
              </w:rPr>
              <w:t>201</w:t>
            </w:r>
            <w:r w:rsidR="001A46B5">
              <w:t>9</w:t>
            </w:r>
            <w:r w:rsidRPr="00BA4C9E">
              <w:rPr>
                <w:rFonts w:hint="eastAsia"/>
              </w:rPr>
              <w:t>年</w:t>
            </w:r>
            <w:r w:rsidR="001A46B5">
              <w:rPr>
                <w:rFonts w:hint="eastAsia"/>
              </w:rPr>
              <w:t>2</w:t>
            </w:r>
            <w:r w:rsidRPr="00BA4C9E">
              <w:rPr>
                <w:rFonts w:hint="eastAsia"/>
              </w:rPr>
              <w:t>月</w:t>
            </w:r>
          </w:p>
        </w:tc>
      </w:tr>
      <w:tr w:rsidR="00942455" w:rsidTr="00124BDB">
        <w:trPr>
          <w:jc w:val="center"/>
        </w:trPr>
        <w:tc>
          <w:tcPr>
            <w:tcW w:w="1438" w:type="pct"/>
            <w:vMerge/>
            <w:vAlign w:val="center"/>
          </w:tcPr>
          <w:p w:rsidR="00942455" w:rsidRDefault="00942455" w:rsidP="00124BDB">
            <w:pPr>
              <w:pStyle w:val="lm"/>
            </w:pPr>
          </w:p>
        </w:tc>
        <w:tc>
          <w:tcPr>
            <w:tcW w:w="1494" w:type="pct"/>
          </w:tcPr>
          <w:p w:rsidR="00942455" w:rsidRDefault="00942455" w:rsidP="00124BDB">
            <w:pPr>
              <w:pStyle w:val="lm"/>
            </w:pPr>
            <w:r>
              <w:t>竣工公示时间</w:t>
            </w:r>
          </w:p>
        </w:tc>
        <w:tc>
          <w:tcPr>
            <w:tcW w:w="2068" w:type="pct"/>
            <w:vAlign w:val="center"/>
          </w:tcPr>
          <w:p w:rsidR="00942455" w:rsidRDefault="00942455" w:rsidP="002E64CF">
            <w:pPr>
              <w:pStyle w:val="lm"/>
            </w:pPr>
            <w:r w:rsidRPr="006F1043">
              <w:rPr>
                <w:rFonts w:hint="eastAsia"/>
              </w:rPr>
              <w:t>201</w:t>
            </w:r>
            <w:r>
              <w:t>9</w:t>
            </w:r>
            <w:r w:rsidRPr="006F1043">
              <w:rPr>
                <w:rFonts w:hint="eastAsia"/>
              </w:rPr>
              <w:t>年</w:t>
            </w:r>
            <w:r w:rsidR="001A46B5">
              <w:t>6</w:t>
            </w:r>
            <w:r w:rsidRPr="006F1043">
              <w:rPr>
                <w:rFonts w:hint="eastAsia"/>
              </w:rPr>
              <w:t>月</w:t>
            </w:r>
            <w:r w:rsidR="001A46B5">
              <w:t>17</w:t>
            </w:r>
            <w:r>
              <w:t>日</w:t>
            </w:r>
          </w:p>
        </w:tc>
      </w:tr>
      <w:tr w:rsidR="00942455" w:rsidTr="00124BDB">
        <w:trPr>
          <w:jc w:val="center"/>
        </w:trPr>
        <w:tc>
          <w:tcPr>
            <w:tcW w:w="1438" w:type="pct"/>
            <w:vMerge/>
            <w:vAlign w:val="center"/>
          </w:tcPr>
          <w:p w:rsidR="00942455" w:rsidRDefault="00942455" w:rsidP="00124BDB">
            <w:pPr>
              <w:pStyle w:val="lm"/>
            </w:pPr>
          </w:p>
        </w:tc>
        <w:tc>
          <w:tcPr>
            <w:tcW w:w="1494" w:type="pct"/>
            <w:vAlign w:val="center"/>
          </w:tcPr>
          <w:p w:rsidR="00942455" w:rsidRDefault="00942455" w:rsidP="00124BDB">
            <w:pPr>
              <w:pStyle w:val="lm"/>
            </w:pPr>
            <w:r>
              <w:t>检测时间</w:t>
            </w:r>
          </w:p>
        </w:tc>
        <w:tc>
          <w:tcPr>
            <w:tcW w:w="2068" w:type="pct"/>
            <w:vAlign w:val="center"/>
          </w:tcPr>
          <w:p w:rsidR="00942455" w:rsidRDefault="00942455" w:rsidP="002E64CF">
            <w:pPr>
              <w:pStyle w:val="lm"/>
            </w:pPr>
            <w:r w:rsidRPr="00367D33">
              <w:t>201</w:t>
            </w:r>
            <w:r>
              <w:t>9</w:t>
            </w:r>
            <w:r w:rsidRPr="00367D33">
              <w:t>年</w:t>
            </w:r>
            <w:r w:rsidR="001A46B5">
              <w:t>2</w:t>
            </w:r>
            <w:r>
              <w:rPr>
                <w:rFonts w:hint="eastAsia"/>
              </w:rPr>
              <w:t>月</w:t>
            </w:r>
          </w:p>
        </w:tc>
      </w:tr>
      <w:tr w:rsidR="00942455" w:rsidTr="00124BDB">
        <w:trPr>
          <w:jc w:val="center"/>
        </w:trPr>
        <w:tc>
          <w:tcPr>
            <w:tcW w:w="1438" w:type="pct"/>
            <w:vMerge/>
            <w:vAlign w:val="center"/>
          </w:tcPr>
          <w:p w:rsidR="00942455" w:rsidRDefault="00942455" w:rsidP="00124BDB">
            <w:pPr>
              <w:pStyle w:val="lm"/>
            </w:pPr>
          </w:p>
        </w:tc>
        <w:tc>
          <w:tcPr>
            <w:tcW w:w="1494" w:type="pct"/>
          </w:tcPr>
          <w:p w:rsidR="00942455" w:rsidRDefault="00942455" w:rsidP="00124BDB">
            <w:pPr>
              <w:pStyle w:val="lm"/>
            </w:pPr>
            <w:r>
              <w:t>自主验收时间</w:t>
            </w:r>
          </w:p>
        </w:tc>
        <w:tc>
          <w:tcPr>
            <w:tcW w:w="2068" w:type="pct"/>
            <w:vAlign w:val="center"/>
          </w:tcPr>
          <w:p w:rsidR="00942455" w:rsidRDefault="00942455" w:rsidP="00124BDB">
            <w:pPr>
              <w:pStyle w:val="lm"/>
            </w:pPr>
            <w:r w:rsidRPr="00BA4C9E">
              <w:rPr>
                <w:rFonts w:hint="eastAsia"/>
              </w:rPr>
              <w:t>201</w:t>
            </w:r>
            <w:r>
              <w:t>9</w:t>
            </w:r>
            <w:r w:rsidRPr="00BA4C9E">
              <w:rPr>
                <w:rFonts w:hint="eastAsia"/>
              </w:rPr>
              <w:t>年</w:t>
            </w:r>
            <w:r w:rsidR="001A46B5">
              <w:t>10</w:t>
            </w:r>
            <w:r w:rsidRPr="001B0F69">
              <w:t>月</w:t>
            </w:r>
            <w:r w:rsidR="001A46B5">
              <w:t>10</w:t>
            </w:r>
            <w:r w:rsidRPr="001B0F69">
              <w:t>日</w:t>
            </w:r>
          </w:p>
        </w:tc>
      </w:tr>
      <w:tr w:rsidR="00942455" w:rsidTr="00124BDB">
        <w:trPr>
          <w:jc w:val="center"/>
        </w:trPr>
        <w:tc>
          <w:tcPr>
            <w:tcW w:w="1438" w:type="pct"/>
            <w:vMerge/>
            <w:vAlign w:val="center"/>
          </w:tcPr>
          <w:p w:rsidR="00942455" w:rsidRDefault="00942455" w:rsidP="00124BDB">
            <w:pPr>
              <w:pStyle w:val="lm"/>
            </w:pPr>
          </w:p>
        </w:tc>
        <w:tc>
          <w:tcPr>
            <w:tcW w:w="1494" w:type="pct"/>
          </w:tcPr>
          <w:p w:rsidR="00942455" w:rsidRDefault="00942455" w:rsidP="00124BDB">
            <w:pPr>
              <w:pStyle w:val="lm"/>
            </w:pPr>
            <w:r>
              <w:rPr>
                <w:rFonts w:hint="eastAsia"/>
              </w:rPr>
              <w:t>报告公示时间</w:t>
            </w:r>
          </w:p>
        </w:tc>
        <w:tc>
          <w:tcPr>
            <w:tcW w:w="2068" w:type="pct"/>
            <w:vAlign w:val="center"/>
          </w:tcPr>
          <w:p w:rsidR="00942455" w:rsidRPr="00BA4C9E" w:rsidRDefault="00942455" w:rsidP="00124BDB">
            <w:pPr>
              <w:pStyle w:val="lm"/>
            </w:pPr>
          </w:p>
        </w:tc>
      </w:tr>
      <w:tr w:rsidR="00942455" w:rsidTr="00124BDB">
        <w:trPr>
          <w:jc w:val="center"/>
        </w:trPr>
        <w:tc>
          <w:tcPr>
            <w:tcW w:w="1438" w:type="pct"/>
            <w:vMerge/>
            <w:vAlign w:val="center"/>
          </w:tcPr>
          <w:p w:rsidR="00942455" w:rsidRDefault="00942455" w:rsidP="00124BDB">
            <w:pPr>
              <w:pStyle w:val="lm"/>
            </w:pPr>
          </w:p>
        </w:tc>
        <w:tc>
          <w:tcPr>
            <w:tcW w:w="1494" w:type="pct"/>
          </w:tcPr>
          <w:p w:rsidR="00942455" w:rsidRDefault="00942455" w:rsidP="00124BDB">
            <w:pPr>
              <w:pStyle w:val="lm"/>
            </w:pPr>
            <w:r>
              <w:rPr>
                <w:rFonts w:hint="eastAsia"/>
              </w:rPr>
              <w:t>环保部网站公示信息</w:t>
            </w:r>
          </w:p>
        </w:tc>
        <w:tc>
          <w:tcPr>
            <w:tcW w:w="2068" w:type="pct"/>
            <w:vAlign w:val="center"/>
          </w:tcPr>
          <w:p w:rsidR="00942455" w:rsidRPr="00BA4C9E" w:rsidRDefault="00942455" w:rsidP="00124BDB">
            <w:pPr>
              <w:pStyle w:val="lm"/>
            </w:pPr>
          </w:p>
        </w:tc>
      </w:tr>
    </w:tbl>
    <w:p w:rsidR="00CF50B8" w:rsidRPr="00CF50B8" w:rsidRDefault="00CF50B8" w:rsidP="00CF50B8">
      <w:pPr>
        <w:spacing w:after="0" w:line="360" w:lineRule="auto"/>
        <w:ind w:firstLine="482"/>
        <w:jc w:val="both"/>
        <w:rPr>
          <w:rFonts w:ascii="Times New Roman" w:eastAsia="宋体" w:hAnsi="Times New Roman"/>
          <w:b/>
          <w:bCs/>
          <w:sz w:val="21"/>
          <w:szCs w:val="21"/>
        </w:rPr>
      </w:pPr>
    </w:p>
    <w:p w:rsidR="00D364B4" w:rsidRPr="00CF50B8" w:rsidRDefault="00D364B4" w:rsidP="00CF50B8">
      <w:pPr>
        <w:spacing w:after="0" w:line="360" w:lineRule="auto"/>
        <w:ind w:firstLine="482"/>
        <w:jc w:val="both"/>
        <w:rPr>
          <w:rFonts w:ascii="Times New Roman" w:eastAsia="宋体" w:hAnsi="Times New Roman"/>
          <w:b/>
          <w:bCs/>
          <w:sz w:val="32"/>
          <w:szCs w:val="32"/>
        </w:rPr>
      </w:pPr>
      <w:r w:rsidRPr="00CF50B8">
        <w:rPr>
          <w:rFonts w:ascii="Times New Roman" w:eastAsia="宋体" w:hAnsi="Times New Roman"/>
          <w:b/>
          <w:bCs/>
          <w:sz w:val="32"/>
          <w:szCs w:val="32"/>
        </w:rPr>
        <w:t>2</w:t>
      </w:r>
      <w:r w:rsidRPr="00CF50B8">
        <w:rPr>
          <w:rFonts w:ascii="Times New Roman" w:eastAsia="宋体" w:hAnsi="Times New Roman"/>
          <w:b/>
          <w:bCs/>
          <w:sz w:val="32"/>
          <w:szCs w:val="32"/>
        </w:rPr>
        <w:t>其他环境保护措施的落实情况</w:t>
      </w:r>
    </w:p>
    <w:p w:rsidR="00D364B4" w:rsidRPr="00CF50B8" w:rsidRDefault="00D364B4" w:rsidP="00CF50B8">
      <w:pPr>
        <w:spacing w:after="0" w:line="360" w:lineRule="auto"/>
        <w:ind w:firstLine="482"/>
        <w:jc w:val="both"/>
        <w:rPr>
          <w:rFonts w:ascii="Times New Roman" w:eastAsia="宋体" w:hAnsi="Times New Roman"/>
          <w:b/>
          <w:bCs/>
          <w:sz w:val="28"/>
          <w:szCs w:val="28"/>
        </w:rPr>
      </w:pPr>
      <w:r w:rsidRPr="00CF50B8">
        <w:rPr>
          <w:rFonts w:ascii="Times New Roman" w:eastAsia="宋体" w:hAnsi="Times New Roman"/>
          <w:b/>
          <w:bCs/>
          <w:sz w:val="28"/>
          <w:szCs w:val="28"/>
        </w:rPr>
        <w:t>2.1</w:t>
      </w:r>
      <w:r w:rsidRPr="00CF50B8">
        <w:rPr>
          <w:rFonts w:ascii="Times New Roman" w:eastAsia="宋体" w:hAnsi="Times New Roman"/>
          <w:b/>
          <w:bCs/>
          <w:sz w:val="28"/>
          <w:szCs w:val="28"/>
        </w:rPr>
        <w:t>制度措施落实情况</w:t>
      </w:r>
    </w:p>
    <w:p w:rsidR="00842A03" w:rsidRPr="00931393" w:rsidRDefault="00D364B4" w:rsidP="00CF50B8">
      <w:pPr>
        <w:spacing w:after="0" w:line="360" w:lineRule="auto"/>
        <w:ind w:firstLine="482"/>
        <w:jc w:val="both"/>
        <w:rPr>
          <w:rFonts w:ascii="Times New Roman" w:eastAsia="宋体" w:hAnsi="Times New Roman"/>
          <w:b/>
          <w:bCs/>
          <w:sz w:val="24"/>
          <w:szCs w:val="24"/>
        </w:rPr>
      </w:pPr>
      <w:r w:rsidRPr="00931393">
        <w:rPr>
          <w:rFonts w:ascii="Times New Roman" w:eastAsia="宋体" w:hAnsi="Times New Roman"/>
          <w:b/>
          <w:bCs/>
          <w:sz w:val="24"/>
          <w:szCs w:val="24"/>
        </w:rPr>
        <w:lastRenderedPageBreak/>
        <w:t xml:space="preserve">2.1.1 </w:t>
      </w:r>
      <w:r w:rsidRPr="00931393">
        <w:rPr>
          <w:rFonts w:ascii="Times New Roman" w:eastAsia="宋体" w:hAnsi="Times New Roman"/>
          <w:b/>
          <w:bCs/>
          <w:sz w:val="24"/>
          <w:szCs w:val="24"/>
        </w:rPr>
        <w:t>环保组织机构</w:t>
      </w:r>
    </w:p>
    <w:p w:rsidR="00291B66" w:rsidRDefault="00291B66" w:rsidP="00291B66">
      <w:pPr>
        <w:pStyle w:val="lm0"/>
        <w:spacing w:line="360" w:lineRule="auto"/>
      </w:pPr>
      <w:r>
        <w:rPr>
          <w:rFonts w:hint="eastAsia"/>
        </w:rPr>
        <w:t>建设单位QHSE管理科负责全公司环保专业技术综合管理，机关各业务部门按各自环保管理职责负责分管业务范围内的环保管理。采油厂所属各单位、直属单位按采油厂环保管理实施细则负责本单位环保管理。</w:t>
      </w:r>
    </w:p>
    <w:p w:rsidR="00291B66" w:rsidRDefault="00291B66" w:rsidP="00291B66">
      <w:pPr>
        <w:pStyle w:val="lm0"/>
        <w:spacing w:line="360" w:lineRule="auto"/>
      </w:pPr>
      <w:r>
        <w:rPr>
          <w:rFonts w:hint="eastAsia"/>
        </w:rPr>
        <w:t>在施工期，项目管理部门设置专门的环保岗位，配备一名环保专业人员，负责监督各项环保措施的落实及环保工程的检查和预验收，负责协调与环保、土地等部门的关系，以及负责有关环保文件、技术资料的收集建档。由项目经理部委托工程监理单位，监督设计单位和施工单位具体落实设计中环保工程和环境影响报告书提出环保措施的实施。</w:t>
      </w:r>
    </w:p>
    <w:p w:rsidR="00842A03" w:rsidRDefault="00291B66" w:rsidP="00291B66">
      <w:pPr>
        <w:pStyle w:val="lm0"/>
        <w:spacing w:line="360" w:lineRule="auto"/>
      </w:pPr>
      <w:r>
        <w:rPr>
          <w:rFonts w:hint="eastAsia"/>
        </w:rPr>
        <w:t>在生产运营期，由建设单位QHSE管理科统一负责本项目的环保管理工作，在井区内设置专职环保员，负责环保文件和技术资料的归档，协助进行环保工程的验收，负责运营期间的环境监测、事故防范和外部协调工作。</w:t>
      </w:r>
    </w:p>
    <w:p w:rsidR="00D364B4" w:rsidRPr="00931393" w:rsidRDefault="00D364B4" w:rsidP="00CF50B8">
      <w:pPr>
        <w:spacing w:after="0" w:line="360" w:lineRule="auto"/>
        <w:ind w:firstLine="482"/>
        <w:jc w:val="both"/>
        <w:rPr>
          <w:rFonts w:ascii="Times New Roman" w:eastAsia="宋体" w:hAnsi="Times New Roman"/>
          <w:b/>
          <w:bCs/>
          <w:sz w:val="24"/>
          <w:szCs w:val="24"/>
        </w:rPr>
      </w:pPr>
      <w:r w:rsidRPr="00931393">
        <w:rPr>
          <w:rFonts w:ascii="Times New Roman" w:eastAsia="宋体" w:hAnsi="Times New Roman"/>
          <w:b/>
          <w:bCs/>
          <w:sz w:val="24"/>
          <w:szCs w:val="24"/>
        </w:rPr>
        <w:t>2.1.</w:t>
      </w:r>
      <w:r w:rsidRPr="00931393">
        <w:rPr>
          <w:rFonts w:ascii="Times New Roman" w:eastAsia="宋体" w:hAnsi="Times New Roman" w:hint="eastAsia"/>
          <w:b/>
          <w:bCs/>
          <w:sz w:val="24"/>
          <w:szCs w:val="24"/>
        </w:rPr>
        <w:t>2</w:t>
      </w:r>
      <w:r w:rsidRPr="00931393">
        <w:rPr>
          <w:rFonts w:ascii="Times New Roman" w:eastAsia="宋体" w:hAnsi="Times New Roman"/>
          <w:b/>
          <w:bCs/>
          <w:sz w:val="24"/>
          <w:szCs w:val="24"/>
        </w:rPr>
        <w:t xml:space="preserve"> </w:t>
      </w:r>
      <w:r w:rsidRPr="00931393">
        <w:rPr>
          <w:rFonts w:ascii="Times New Roman" w:eastAsia="宋体" w:hAnsi="Times New Roman" w:hint="eastAsia"/>
          <w:b/>
          <w:bCs/>
          <w:sz w:val="24"/>
          <w:szCs w:val="24"/>
        </w:rPr>
        <w:t>环境风险防范措施</w:t>
      </w:r>
    </w:p>
    <w:p w:rsidR="00291B66" w:rsidRDefault="00291B66" w:rsidP="00CF50B8">
      <w:pPr>
        <w:pStyle w:val="lm0"/>
        <w:spacing w:line="360" w:lineRule="auto"/>
      </w:pPr>
      <w:r w:rsidRPr="00291B66">
        <w:rPr>
          <w:rFonts w:hint="eastAsia"/>
        </w:rPr>
        <w:t>项目的风险事故主要是，单井集油管线穿孔造成的泄漏，钻井过程中井喷</w:t>
      </w:r>
    </w:p>
    <w:p w:rsidR="00291B66" w:rsidRDefault="00291B66" w:rsidP="00291B66">
      <w:pPr>
        <w:pStyle w:val="lm0"/>
        <w:spacing w:line="360" w:lineRule="auto"/>
      </w:pPr>
      <w:r>
        <w:rPr>
          <w:rFonts w:hint="eastAsia"/>
        </w:rPr>
        <w:t>采取的风险防范措施如下：</w:t>
      </w:r>
    </w:p>
    <w:p w:rsidR="00291B66" w:rsidRDefault="00291B66" w:rsidP="00291B66">
      <w:pPr>
        <w:pStyle w:val="lm0"/>
        <w:spacing w:line="360" w:lineRule="auto"/>
      </w:pPr>
      <w:r>
        <w:rPr>
          <w:rFonts w:hint="eastAsia"/>
        </w:rPr>
        <w:t>（1）单井集油管线涂防腐保护层，加强管线巡检，及时发现问题。</w:t>
      </w:r>
    </w:p>
    <w:p w:rsidR="00F122F0" w:rsidRDefault="00291B66" w:rsidP="00291B66">
      <w:pPr>
        <w:pStyle w:val="lm0"/>
        <w:spacing w:line="360" w:lineRule="auto"/>
      </w:pPr>
      <w:r>
        <w:rPr>
          <w:rFonts w:hint="eastAsia"/>
        </w:rPr>
        <w:t>（2）建设单位制定了井喷时的风险应急处置措施及风险防范措施，从现场调查的情况看，项目工作人员的工作纪律都比较严明，工作人员都持证上岗，井场制定了巡检制度，有专人对各井、站设备的工作状态进行维护、检查。</w:t>
      </w:r>
    </w:p>
    <w:p w:rsidR="00D364B4" w:rsidRPr="00931393" w:rsidRDefault="00D364B4" w:rsidP="00CF50B8">
      <w:pPr>
        <w:spacing w:after="0" w:line="360" w:lineRule="auto"/>
        <w:ind w:firstLine="482"/>
        <w:jc w:val="both"/>
        <w:rPr>
          <w:rFonts w:ascii="Times New Roman" w:eastAsia="宋体" w:hAnsi="Times New Roman"/>
          <w:b/>
          <w:bCs/>
          <w:sz w:val="24"/>
          <w:szCs w:val="24"/>
        </w:rPr>
      </w:pPr>
      <w:r w:rsidRPr="00931393">
        <w:rPr>
          <w:rFonts w:ascii="Times New Roman" w:eastAsia="宋体" w:hAnsi="Times New Roman" w:hint="eastAsia"/>
          <w:b/>
          <w:bCs/>
          <w:sz w:val="24"/>
          <w:szCs w:val="24"/>
        </w:rPr>
        <w:t>2.1.3</w:t>
      </w:r>
      <w:r w:rsidRPr="00931393">
        <w:rPr>
          <w:rFonts w:ascii="Times New Roman" w:eastAsia="宋体" w:hAnsi="Times New Roman"/>
          <w:b/>
          <w:bCs/>
          <w:sz w:val="24"/>
          <w:szCs w:val="24"/>
        </w:rPr>
        <w:t>环境监测计划</w:t>
      </w:r>
    </w:p>
    <w:p w:rsidR="00F122F0" w:rsidRPr="00F122F0" w:rsidRDefault="00D364B4" w:rsidP="00CF50B8">
      <w:pPr>
        <w:pStyle w:val="lm0"/>
        <w:spacing w:line="360" w:lineRule="auto"/>
      </w:pPr>
      <w:r>
        <w:rPr>
          <w:rFonts w:hint="eastAsia"/>
        </w:rPr>
        <w:t>本项目已经按环评文件及审批决定要求制定环境监测计划，目前，企业刚通过竣工环保验收，工作时间较短，尚未进行环境监测。</w:t>
      </w:r>
    </w:p>
    <w:p w:rsidR="00F122F0" w:rsidRPr="00F122F0" w:rsidRDefault="00F122F0" w:rsidP="00CF50B8">
      <w:pPr>
        <w:pStyle w:val="lm0"/>
        <w:spacing w:line="360" w:lineRule="auto"/>
      </w:pPr>
      <w:r w:rsidRPr="00F122F0">
        <w:t>通过现场调查发现，</w:t>
      </w:r>
      <w:r w:rsidR="00E05406">
        <w:rPr>
          <w:rFonts w:hint="eastAsia"/>
        </w:rPr>
        <w:t>胜利采油厂</w:t>
      </w:r>
      <w:r w:rsidRPr="00F122F0">
        <w:t>及其下属各施工单位和运营单位对环境保护工作比较重视，在施工期及运营期建立了HSE管理体系。</w:t>
      </w:r>
    </w:p>
    <w:p w:rsidR="00F122F0" w:rsidRPr="00F122F0" w:rsidRDefault="00F122F0" w:rsidP="00CF50B8">
      <w:pPr>
        <w:pStyle w:val="lm0"/>
        <w:spacing w:line="360" w:lineRule="auto"/>
      </w:pPr>
      <w:r w:rsidRPr="00F122F0">
        <w:t>从现场调查和监测资料查阅来看，</w:t>
      </w:r>
      <w:r w:rsidR="00E05406">
        <w:rPr>
          <w:rFonts w:hint="eastAsia"/>
        </w:rPr>
        <w:t>胜利采油厂</w:t>
      </w:r>
      <w:r w:rsidRPr="00F122F0">
        <w:t>按照</w:t>
      </w:r>
      <w:r w:rsidRPr="00BE3360">
        <w:rPr>
          <w:color w:val="000000" w:themeColor="text1"/>
        </w:rPr>
        <w:t>胜利油田</w:t>
      </w:r>
      <w:r w:rsidR="00BE3360" w:rsidRPr="00BE3360">
        <w:rPr>
          <w:color w:val="000000" w:themeColor="text1"/>
        </w:rPr>
        <w:t>QHSSE</w:t>
      </w:r>
      <w:r w:rsidRPr="00BE3360">
        <w:rPr>
          <w:color w:val="000000" w:themeColor="text1"/>
        </w:rPr>
        <w:t>委员会</w:t>
      </w:r>
      <w:r w:rsidRPr="00F122F0">
        <w:t>的监测计划，对废气、固体废物处置、噪声进行了现场监测。</w:t>
      </w:r>
    </w:p>
    <w:p w:rsidR="00F122F0" w:rsidRPr="00124BDB" w:rsidRDefault="00F122F0" w:rsidP="00CF50B8">
      <w:pPr>
        <w:pStyle w:val="lm0"/>
        <w:spacing w:line="360" w:lineRule="auto"/>
        <w:rPr>
          <w:snapToGrid w:val="0"/>
          <w:kern w:val="2"/>
        </w:rPr>
      </w:pPr>
      <w:r w:rsidRPr="00F122F0">
        <w:rPr>
          <w:rFonts w:hint="eastAsia"/>
        </w:rPr>
        <w:t>建设单位对污染源、污染治理设施运行效果制定了详细的环境监测计划，建设单位环境监测计划见</w:t>
      </w:r>
      <w:r w:rsidRPr="00124BDB">
        <w:rPr>
          <w:rFonts w:hint="eastAsia"/>
        </w:rPr>
        <w:t>表</w:t>
      </w:r>
      <w:r w:rsidR="00124BDB" w:rsidRPr="00124BDB">
        <w:rPr>
          <w:rFonts w:hint="eastAsia"/>
        </w:rPr>
        <w:t>2</w:t>
      </w:r>
      <w:r w:rsidRPr="00124BDB">
        <w:rPr>
          <w:rFonts w:hint="eastAsia"/>
        </w:rPr>
        <w:t>。</w:t>
      </w:r>
    </w:p>
    <w:p w:rsidR="00CF50B8" w:rsidRDefault="00CF50B8">
      <w:pPr>
        <w:adjustRightInd/>
        <w:snapToGrid/>
        <w:spacing w:before="260" w:after="260" w:line="415" w:lineRule="auto"/>
        <w:jc w:val="both"/>
        <w:rPr>
          <w:rFonts w:ascii="宋体" w:eastAsia="宋体" w:hAnsi="宋体"/>
          <w:bCs/>
          <w:kern w:val="2"/>
          <w:sz w:val="24"/>
          <w:szCs w:val="24"/>
        </w:rPr>
      </w:pPr>
      <w:r>
        <w:rPr>
          <w:sz w:val="24"/>
          <w:szCs w:val="24"/>
        </w:rPr>
        <w:br w:type="page"/>
      </w:r>
    </w:p>
    <w:p w:rsidR="00F122F0" w:rsidRPr="00CF50B8" w:rsidRDefault="00F122F0" w:rsidP="00CF50B8">
      <w:pPr>
        <w:pStyle w:val="lm1"/>
        <w:adjustRightInd w:val="0"/>
        <w:snapToGrid w:val="0"/>
        <w:spacing w:beforeLines="0" w:line="360" w:lineRule="auto"/>
        <w:rPr>
          <w:sz w:val="24"/>
          <w:szCs w:val="24"/>
        </w:rPr>
      </w:pPr>
      <w:r w:rsidRPr="00CF50B8">
        <w:rPr>
          <w:rFonts w:hint="eastAsia"/>
          <w:sz w:val="24"/>
          <w:szCs w:val="24"/>
        </w:rPr>
        <w:lastRenderedPageBreak/>
        <w:t>表</w:t>
      </w:r>
      <w:r w:rsidR="00117263" w:rsidRPr="00CF50B8">
        <w:rPr>
          <w:rFonts w:hint="eastAsia"/>
          <w:sz w:val="24"/>
          <w:szCs w:val="24"/>
        </w:rPr>
        <w:t>2</w:t>
      </w:r>
      <w:r w:rsidRPr="00CF50B8">
        <w:rPr>
          <w:rFonts w:hint="eastAsia"/>
          <w:sz w:val="24"/>
          <w:szCs w:val="24"/>
        </w:rPr>
        <w:t xml:space="preserve">  环境监测计划表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
        <w:gridCol w:w="2377"/>
        <w:gridCol w:w="1508"/>
        <w:gridCol w:w="1664"/>
        <w:gridCol w:w="2797"/>
      </w:tblGrid>
      <w:tr w:rsidR="001A46B5" w:rsidRPr="001A46B5" w:rsidTr="00332906">
        <w:trPr>
          <w:trHeight w:val="20"/>
          <w:jc w:val="center"/>
        </w:trPr>
        <w:tc>
          <w:tcPr>
            <w:tcW w:w="506" w:type="pct"/>
            <w:shd w:val="clear" w:color="auto" w:fill="auto"/>
            <w:vAlign w:val="center"/>
          </w:tcPr>
          <w:p w:rsidR="001A46B5" w:rsidRPr="001A46B5" w:rsidRDefault="001A46B5" w:rsidP="001A46B5">
            <w:pPr>
              <w:spacing w:after="0"/>
              <w:jc w:val="center"/>
              <w:rPr>
                <w:rFonts w:ascii="Times New Roman" w:eastAsia="宋体" w:hAnsi="Times New Roman"/>
                <w:kern w:val="2"/>
                <w:sz w:val="18"/>
                <w:szCs w:val="18"/>
              </w:rPr>
            </w:pPr>
            <w:r w:rsidRPr="001A46B5">
              <w:rPr>
                <w:rFonts w:ascii="Times New Roman" w:eastAsia="宋体" w:hAnsi="Times New Roman"/>
                <w:kern w:val="2"/>
                <w:sz w:val="18"/>
                <w:szCs w:val="18"/>
              </w:rPr>
              <w:t>监测</w:t>
            </w:r>
          </w:p>
          <w:p w:rsidR="001A46B5" w:rsidRPr="001A46B5" w:rsidRDefault="001A46B5" w:rsidP="001A46B5">
            <w:pPr>
              <w:spacing w:after="0"/>
              <w:jc w:val="center"/>
              <w:rPr>
                <w:rFonts w:ascii="Times New Roman" w:eastAsia="宋体" w:hAnsi="Times New Roman"/>
                <w:kern w:val="2"/>
                <w:sz w:val="18"/>
                <w:szCs w:val="18"/>
              </w:rPr>
            </w:pPr>
            <w:r w:rsidRPr="001A46B5">
              <w:rPr>
                <w:rFonts w:ascii="Times New Roman" w:eastAsia="宋体" w:hAnsi="Times New Roman"/>
                <w:kern w:val="2"/>
                <w:sz w:val="18"/>
                <w:szCs w:val="18"/>
              </w:rPr>
              <w:t>类别</w:t>
            </w:r>
          </w:p>
        </w:tc>
        <w:tc>
          <w:tcPr>
            <w:tcW w:w="1280" w:type="pct"/>
            <w:shd w:val="clear" w:color="auto" w:fill="auto"/>
            <w:vAlign w:val="center"/>
          </w:tcPr>
          <w:p w:rsidR="001A46B5" w:rsidRPr="001A46B5" w:rsidRDefault="001A46B5" w:rsidP="001A46B5">
            <w:pPr>
              <w:spacing w:after="0"/>
              <w:jc w:val="center"/>
              <w:rPr>
                <w:rFonts w:ascii="Times New Roman" w:eastAsia="宋体" w:hAnsi="Times New Roman"/>
                <w:kern w:val="2"/>
                <w:sz w:val="18"/>
                <w:szCs w:val="18"/>
              </w:rPr>
            </w:pPr>
            <w:r w:rsidRPr="001A46B5">
              <w:rPr>
                <w:rFonts w:ascii="Times New Roman" w:eastAsia="宋体" w:hAnsi="Times New Roman"/>
                <w:kern w:val="2"/>
                <w:sz w:val="18"/>
                <w:szCs w:val="18"/>
              </w:rPr>
              <w:t>监测项目</w:t>
            </w:r>
          </w:p>
        </w:tc>
        <w:tc>
          <w:tcPr>
            <w:tcW w:w="812" w:type="pct"/>
            <w:shd w:val="clear" w:color="auto" w:fill="auto"/>
            <w:vAlign w:val="center"/>
          </w:tcPr>
          <w:p w:rsidR="001A46B5" w:rsidRPr="001A46B5" w:rsidRDefault="001A46B5" w:rsidP="001A46B5">
            <w:pPr>
              <w:spacing w:after="0"/>
              <w:jc w:val="center"/>
              <w:rPr>
                <w:rFonts w:ascii="Times New Roman" w:eastAsia="宋体" w:hAnsi="Times New Roman"/>
                <w:kern w:val="2"/>
                <w:sz w:val="18"/>
                <w:szCs w:val="18"/>
              </w:rPr>
            </w:pPr>
            <w:r w:rsidRPr="001A46B5">
              <w:rPr>
                <w:rFonts w:ascii="Times New Roman" w:eastAsia="宋体" w:hAnsi="Times New Roman"/>
                <w:kern w:val="2"/>
                <w:sz w:val="18"/>
                <w:szCs w:val="18"/>
              </w:rPr>
              <w:t>监测布点</w:t>
            </w:r>
          </w:p>
        </w:tc>
        <w:tc>
          <w:tcPr>
            <w:tcW w:w="896" w:type="pct"/>
            <w:shd w:val="clear" w:color="auto" w:fill="auto"/>
            <w:vAlign w:val="center"/>
          </w:tcPr>
          <w:p w:rsidR="001A46B5" w:rsidRPr="001A46B5" w:rsidRDefault="001A46B5" w:rsidP="001A46B5">
            <w:pPr>
              <w:spacing w:after="0"/>
              <w:jc w:val="center"/>
              <w:rPr>
                <w:rFonts w:ascii="Times New Roman" w:eastAsia="宋体" w:hAnsi="Times New Roman"/>
                <w:kern w:val="2"/>
                <w:sz w:val="18"/>
                <w:szCs w:val="18"/>
              </w:rPr>
            </w:pPr>
            <w:r w:rsidRPr="001A46B5">
              <w:rPr>
                <w:rFonts w:ascii="Times New Roman" w:eastAsia="宋体" w:hAnsi="Times New Roman"/>
                <w:kern w:val="2"/>
                <w:sz w:val="18"/>
                <w:szCs w:val="18"/>
              </w:rPr>
              <w:t>监测频次</w:t>
            </w:r>
          </w:p>
        </w:tc>
        <w:tc>
          <w:tcPr>
            <w:tcW w:w="1506" w:type="pct"/>
            <w:vAlign w:val="center"/>
          </w:tcPr>
          <w:p w:rsidR="001A46B5" w:rsidRPr="001A46B5" w:rsidRDefault="001A46B5" w:rsidP="001A46B5">
            <w:pPr>
              <w:spacing w:after="0"/>
              <w:jc w:val="center"/>
              <w:rPr>
                <w:rFonts w:ascii="Times New Roman" w:eastAsia="宋体" w:hAnsi="Times New Roman"/>
                <w:kern w:val="2"/>
                <w:sz w:val="18"/>
                <w:szCs w:val="18"/>
              </w:rPr>
            </w:pPr>
            <w:r w:rsidRPr="001A46B5">
              <w:rPr>
                <w:rFonts w:ascii="Times New Roman" w:eastAsia="宋体" w:hAnsi="Times New Roman"/>
                <w:kern w:val="2"/>
                <w:sz w:val="18"/>
                <w:szCs w:val="18"/>
              </w:rPr>
              <w:t>执行标准</w:t>
            </w:r>
          </w:p>
        </w:tc>
      </w:tr>
      <w:tr w:rsidR="001A46B5" w:rsidRPr="001A46B5" w:rsidTr="00332906">
        <w:trPr>
          <w:trHeight w:val="734"/>
          <w:jc w:val="center"/>
        </w:trPr>
        <w:tc>
          <w:tcPr>
            <w:tcW w:w="506" w:type="pct"/>
            <w:vMerge w:val="restart"/>
            <w:shd w:val="clear" w:color="auto" w:fill="auto"/>
            <w:vAlign w:val="center"/>
          </w:tcPr>
          <w:p w:rsidR="001A46B5" w:rsidRPr="001A46B5" w:rsidRDefault="001A46B5" w:rsidP="001A46B5">
            <w:pPr>
              <w:spacing w:after="0"/>
              <w:jc w:val="center"/>
              <w:rPr>
                <w:rFonts w:ascii="Times New Roman" w:eastAsia="宋体" w:hAnsi="Times New Roman"/>
                <w:kern w:val="2"/>
                <w:sz w:val="18"/>
                <w:szCs w:val="18"/>
              </w:rPr>
            </w:pPr>
            <w:r w:rsidRPr="001A46B5">
              <w:rPr>
                <w:rFonts w:ascii="Times New Roman" w:eastAsia="宋体" w:hAnsi="Times New Roman"/>
                <w:kern w:val="2"/>
                <w:sz w:val="18"/>
                <w:szCs w:val="18"/>
              </w:rPr>
              <w:t>大气环境</w:t>
            </w:r>
          </w:p>
        </w:tc>
        <w:tc>
          <w:tcPr>
            <w:tcW w:w="1280" w:type="pct"/>
            <w:shd w:val="clear" w:color="auto" w:fill="auto"/>
            <w:vAlign w:val="center"/>
          </w:tcPr>
          <w:p w:rsidR="001A46B5" w:rsidRPr="001A46B5" w:rsidRDefault="001A46B5" w:rsidP="001A46B5">
            <w:pPr>
              <w:spacing w:after="0"/>
              <w:jc w:val="center"/>
              <w:rPr>
                <w:rFonts w:ascii="Times New Roman" w:eastAsia="宋体" w:hAnsi="Times New Roman"/>
                <w:kern w:val="2"/>
                <w:sz w:val="18"/>
                <w:szCs w:val="18"/>
              </w:rPr>
            </w:pPr>
            <w:r w:rsidRPr="001A46B5">
              <w:rPr>
                <w:rFonts w:ascii="Times New Roman" w:eastAsia="宋体" w:hAnsi="Times New Roman"/>
                <w:kern w:val="2"/>
                <w:sz w:val="18"/>
                <w:szCs w:val="18"/>
              </w:rPr>
              <w:t>SO</w:t>
            </w:r>
            <w:r w:rsidRPr="001A46B5">
              <w:rPr>
                <w:rFonts w:ascii="Times New Roman" w:eastAsia="宋体" w:hAnsi="Times New Roman"/>
                <w:kern w:val="2"/>
                <w:sz w:val="18"/>
                <w:szCs w:val="18"/>
                <w:vertAlign w:val="subscript"/>
              </w:rPr>
              <w:t>2</w:t>
            </w:r>
            <w:r w:rsidRPr="001A46B5">
              <w:rPr>
                <w:rFonts w:ascii="Times New Roman" w:eastAsia="宋体" w:hAnsi="Times New Roman"/>
                <w:kern w:val="2"/>
                <w:sz w:val="18"/>
                <w:szCs w:val="18"/>
              </w:rPr>
              <w:t>、烟尘、</w:t>
            </w:r>
            <w:r w:rsidRPr="001A46B5">
              <w:rPr>
                <w:rFonts w:ascii="Times New Roman" w:eastAsia="宋体" w:hAnsi="Times New Roman"/>
                <w:kern w:val="2"/>
                <w:sz w:val="18"/>
                <w:szCs w:val="18"/>
              </w:rPr>
              <w:t>NO</w:t>
            </w:r>
            <w:r w:rsidRPr="001A46B5">
              <w:rPr>
                <w:rFonts w:ascii="Times New Roman" w:eastAsia="宋体" w:hAnsi="Times New Roman"/>
                <w:kern w:val="2"/>
                <w:sz w:val="18"/>
                <w:szCs w:val="18"/>
                <w:vertAlign w:val="subscript"/>
              </w:rPr>
              <w:t>x</w:t>
            </w:r>
          </w:p>
        </w:tc>
        <w:tc>
          <w:tcPr>
            <w:tcW w:w="812" w:type="pct"/>
            <w:shd w:val="clear" w:color="auto" w:fill="auto"/>
            <w:vAlign w:val="center"/>
          </w:tcPr>
          <w:p w:rsidR="001A46B5" w:rsidRPr="001A46B5" w:rsidRDefault="001A46B5" w:rsidP="001A46B5">
            <w:pPr>
              <w:spacing w:after="0"/>
              <w:jc w:val="center"/>
              <w:rPr>
                <w:rFonts w:ascii="Times New Roman" w:eastAsia="宋体" w:hAnsi="Times New Roman"/>
                <w:kern w:val="2"/>
                <w:sz w:val="18"/>
                <w:szCs w:val="18"/>
              </w:rPr>
            </w:pPr>
            <w:r w:rsidRPr="001A46B5">
              <w:rPr>
                <w:rFonts w:ascii="Times New Roman" w:eastAsia="宋体" w:hAnsi="Times New Roman"/>
                <w:kern w:val="2"/>
                <w:sz w:val="18"/>
                <w:szCs w:val="18"/>
              </w:rPr>
              <w:t>注汽锅炉排气筒出口</w:t>
            </w:r>
          </w:p>
        </w:tc>
        <w:tc>
          <w:tcPr>
            <w:tcW w:w="896" w:type="pct"/>
            <w:shd w:val="clear" w:color="auto" w:fill="auto"/>
            <w:vAlign w:val="center"/>
          </w:tcPr>
          <w:p w:rsidR="001A46B5" w:rsidRPr="001A46B5" w:rsidRDefault="001A46B5" w:rsidP="001A46B5">
            <w:pPr>
              <w:spacing w:after="0"/>
              <w:jc w:val="center"/>
              <w:rPr>
                <w:rFonts w:ascii="Times New Roman" w:eastAsia="宋体" w:hAnsi="Times New Roman"/>
                <w:kern w:val="2"/>
                <w:sz w:val="18"/>
                <w:szCs w:val="18"/>
              </w:rPr>
            </w:pPr>
            <w:r w:rsidRPr="001A46B5">
              <w:rPr>
                <w:rFonts w:ascii="Times New Roman" w:eastAsia="宋体" w:hAnsi="Times New Roman"/>
                <w:kern w:val="2"/>
                <w:sz w:val="18"/>
                <w:szCs w:val="18"/>
              </w:rPr>
              <w:t>运行期间监测一次</w:t>
            </w:r>
          </w:p>
        </w:tc>
        <w:tc>
          <w:tcPr>
            <w:tcW w:w="1506" w:type="pct"/>
            <w:vAlign w:val="center"/>
          </w:tcPr>
          <w:p w:rsidR="001A46B5" w:rsidRPr="001A46B5" w:rsidRDefault="001A46B5" w:rsidP="001A46B5">
            <w:pPr>
              <w:spacing w:after="0"/>
              <w:jc w:val="center"/>
              <w:rPr>
                <w:rFonts w:ascii="Times New Roman" w:eastAsia="宋体" w:hAnsi="Times New Roman"/>
                <w:kern w:val="2"/>
                <w:sz w:val="18"/>
                <w:szCs w:val="18"/>
              </w:rPr>
            </w:pPr>
            <w:r w:rsidRPr="001A46B5">
              <w:rPr>
                <w:rFonts w:ascii="Times New Roman" w:eastAsia="宋体" w:hAnsi="Times New Roman"/>
                <w:kern w:val="2"/>
                <w:sz w:val="18"/>
                <w:szCs w:val="18"/>
              </w:rPr>
              <w:t>《山东省锅炉大气污染物排放标准》（</w:t>
            </w:r>
            <w:r w:rsidRPr="001A46B5">
              <w:rPr>
                <w:rFonts w:ascii="Times New Roman" w:eastAsia="宋体" w:hAnsi="Times New Roman"/>
                <w:kern w:val="2"/>
                <w:sz w:val="18"/>
                <w:szCs w:val="18"/>
              </w:rPr>
              <w:t>DB37/2374-2013</w:t>
            </w:r>
            <w:r w:rsidRPr="001A46B5">
              <w:rPr>
                <w:rFonts w:ascii="Times New Roman" w:eastAsia="宋体" w:hAnsi="Times New Roman"/>
                <w:kern w:val="2"/>
                <w:sz w:val="18"/>
                <w:szCs w:val="18"/>
              </w:rPr>
              <w:t>）及（鲁质监标发</w:t>
            </w:r>
            <w:r w:rsidRPr="001A46B5">
              <w:rPr>
                <w:rFonts w:ascii="Times New Roman" w:eastAsia="宋体" w:hAnsi="Times New Roman"/>
                <w:kern w:val="2"/>
                <w:sz w:val="18"/>
                <w:szCs w:val="18"/>
              </w:rPr>
              <w:t>[2016]46</w:t>
            </w:r>
            <w:r w:rsidRPr="001A46B5">
              <w:rPr>
                <w:rFonts w:ascii="Times New Roman" w:eastAsia="宋体" w:hAnsi="Times New Roman"/>
                <w:kern w:val="2"/>
                <w:sz w:val="18"/>
                <w:szCs w:val="18"/>
              </w:rPr>
              <w:t>号）超低排放第</w:t>
            </w:r>
            <w:r w:rsidRPr="001A46B5">
              <w:rPr>
                <w:rFonts w:ascii="Times New Roman" w:eastAsia="宋体" w:hAnsi="Times New Roman"/>
                <w:kern w:val="2"/>
                <w:sz w:val="18"/>
                <w:szCs w:val="18"/>
              </w:rPr>
              <w:t>2</w:t>
            </w:r>
            <w:r w:rsidRPr="001A46B5">
              <w:rPr>
                <w:rFonts w:ascii="Times New Roman" w:eastAsia="宋体" w:hAnsi="Times New Roman"/>
                <w:kern w:val="2"/>
                <w:sz w:val="18"/>
                <w:szCs w:val="18"/>
              </w:rPr>
              <w:t>号修改单</w:t>
            </w:r>
          </w:p>
        </w:tc>
      </w:tr>
      <w:tr w:rsidR="001A46B5" w:rsidRPr="001A46B5" w:rsidTr="00332906">
        <w:trPr>
          <w:trHeight w:val="332"/>
          <w:jc w:val="center"/>
        </w:trPr>
        <w:tc>
          <w:tcPr>
            <w:tcW w:w="506" w:type="pct"/>
            <w:vMerge/>
            <w:shd w:val="clear" w:color="auto" w:fill="auto"/>
            <w:vAlign w:val="center"/>
          </w:tcPr>
          <w:p w:rsidR="001A46B5" w:rsidRPr="001A46B5" w:rsidRDefault="001A46B5" w:rsidP="001A46B5">
            <w:pPr>
              <w:spacing w:after="0"/>
              <w:jc w:val="center"/>
              <w:rPr>
                <w:rFonts w:ascii="Times New Roman" w:eastAsia="宋体" w:hAnsi="Times New Roman"/>
                <w:kern w:val="2"/>
                <w:sz w:val="18"/>
                <w:szCs w:val="18"/>
              </w:rPr>
            </w:pPr>
          </w:p>
        </w:tc>
        <w:tc>
          <w:tcPr>
            <w:tcW w:w="1280" w:type="pct"/>
            <w:shd w:val="clear" w:color="auto" w:fill="auto"/>
            <w:vAlign w:val="center"/>
          </w:tcPr>
          <w:p w:rsidR="001A46B5" w:rsidRPr="001A46B5" w:rsidRDefault="001A46B5" w:rsidP="001A46B5">
            <w:pPr>
              <w:spacing w:after="0"/>
              <w:jc w:val="center"/>
              <w:rPr>
                <w:rFonts w:ascii="Times New Roman" w:eastAsia="宋体" w:hAnsi="Times New Roman"/>
                <w:kern w:val="2"/>
                <w:sz w:val="18"/>
                <w:szCs w:val="18"/>
              </w:rPr>
            </w:pPr>
            <w:r w:rsidRPr="001A46B5">
              <w:rPr>
                <w:rFonts w:ascii="Times New Roman" w:eastAsia="宋体" w:hAnsi="Times New Roman"/>
                <w:kern w:val="2"/>
                <w:sz w:val="18"/>
                <w:szCs w:val="18"/>
              </w:rPr>
              <w:t>非甲烷总烃</w:t>
            </w:r>
          </w:p>
        </w:tc>
        <w:tc>
          <w:tcPr>
            <w:tcW w:w="812" w:type="pct"/>
            <w:shd w:val="clear" w:color="auto" w:fill="auto"/>
            <w:vAlign w:val="center"/>
          </w:tcPr>
          <w:p w:rsidR="001A46B5" w:rsidRPr="001A46B5" w:rsidRDefault="001A46B5" w:rsidP="001A46B5">
            <w:pPr>
              <w:spacing w:after="0"/>
              <w:jc w:val="center"/>
              <w:rPr>
                <w:rFonts w:ascii="Times New Roman" w:eastAsia="宋体" w:hAnsi="Times New Roman"/>
                <w:kern w:val="2"/>
                <w:sz w:val="18"/>
                <w:szCs w:val="18"/>
              </w:rPr>
            </w:pPr>
            <w:r w:rsidRPr="001A46B5">
              <w:rPr>
                <w:rFonts w:ascii="Times New Roman" w:eastAsia="宋体" w:hAnsi="Times New Roman"/>
                <w:kern w:val="2"/>
                <w:sz w:val="18"/>
                <w:szCs w:val="18"/>
              </w:rPr>
              <w:t>井场边界</w:t>
            </w:r>
          </w:p>
        </w:tc>
        <w:tc>
          <w:tcPr>
            <w:tcW w:w="896" w:type="pct"/>
            <w:shd w:val="clear" w:color="auto" w:fill="auto"/>
            <w:vAlign w:val="center"/>
          </w:tcPr>
          <w:p w:rsidR="001A46B5" w:rsidRPr="001A46B5" w:rsidRDefault="001A46B5" w:rsidP="001A46B5">
            <w:pPr>
              <w:spacing w:after="0"/>
              <w:jc w:val="center"/>
              <w:rPr>
                <w:rFonts w:ascii="Times New Roman" w:eastAsia="宋体" w:hAnsi="Times New Roman"/>
                <w:kern w:val="2"/>
                <w:sz w:val="18"/>
                <w:szCs w:val="18"/>
              </w:rPr>
            </w:pPr>
            <w:r w:rsidRPr="001A46B5">
              <w:rPr>
                <w:rFonts w:ascii="Times New Roman" w:eastAsia="宋体" w:hAnsi="Times New Roman"/>
                <w:color w:val="000000"/>
                <w:kern w:val="2"/>
                <w:sz w:val="18"/>
                <w:szCs w:val="18"/>
              </w:rPr>
              <w:t>每年</w:t>
            </w:r>
            <w:r w:rsidRPr="001A46B5">
              <w:rPr>
                <w:rFonts w:ascii="Times New Roman" w:eastAsia="宋体" w:hAnsi="Times New Roman"/>
                <w:color w:val="000000"/>
                <w:kern w:val="2"/>
                <w:sz w:val="18"/>
                <w:szCs w:val="18"/>
              </w:rPr>
              <w:t>1</w:t>
            </w:r>
            <w:r w:rsidRPr="001A46B5">
              <w:rPr>
                <w:rFonts w:ascii="Times New Roman" w:eastAsia="宋体" w:hAnsi="Times New Roman"/>
                <w:color w:val="000000"/>
                <w:kern w:val="2"/>
                <w:sz w:val="18"/>
                <w:szCs w:val="18"/>
              </w:rPr>
              <w:t>次，</w:t>
            </w:r>
            <w:r w:rsidRPr="001A46B5">
              <w:rPr>
                <w:rFonts w:ascii="Times New Roman" w:eastAsia="宋体" w:hAnsi="Times New Roman"/>
                <w:kern w:val="2"/>
                <w:sz w:val="18"/>
                <w:szCs w:val="18"/>
              </w:rPr>
              <w:t>每次不少于</w:t>
            </w:r>
            <w:r w:rsidRPr="001A46B5">
              <w:rPr>
                <w:rFonts w:ascii="Times New Roman" w:eastAsia="宋体" w:hAnsi="Times New Roman"/>
                <w:kern w:val="2"/>
                <w:sz w:val="18"/>
                <w:szCs w:val="18"/>
              </w:rPr>
              <w:t>2</w:t>
            </w:r>
            <w:r w:rsidRPr="001A46B5">
              <w:rPr>
                <w:rFonts w:ascii="Times New Roman" w:eastAsia="宋体" w:hAnsi="Times New Roman"/>
                <w:kern w:val="2"/>
                <w:sz w:val="18"/>
                <w:szCs w:val="18"/>
              </w:rPr>
              <w:t>天</w:t>
            </w:r>
          </w:p>
        </w:tc>
        <w:tc>
          <w:tcPr>
            <w:tcW w:w="1506" w:type="pct"/>
            <w:vAlign w:val="center"/>
          </w:tcPr>
          <w:p w:rsidR="001A46B5" w:rsidRPr="001A46B5" w:rsidRDefault="002F51F6" w:rsidP="001A46B5">
            <w:pPr>
              <w:spacing w:after="0"/>
              <w:jc w:val="center"/>
              <w:rPr>
                <w:rFonts w:ascii="Times New Roman" w:eastAsia="宋体" w:hAnsi="Times New Roman"/>
                <w:kern w:val="2"/>
                <w:sz w:val="18"/>
                <w:szCs w:val="18"/>
              </w:rPr>
            </w:pPr>
            <w:r w:rsidRPr="002F51F6">
              <w:rPr>
                <w:rFonts w:ascii="Times New Roman" w:eastAsia="宋体" w:hAnsi="Times New Roman"/>
                <w:kern w:val="2"/>
                <w:sz w:val="18"/>
                <w:szCs w:val="18"/>
              </w:rPr>
              <w:t>非甲烷总烃执行《挥发性有机物排放标准</w:t>
            </w:r>
            <w:r w:rsidRPr="002F51F6">
              <w:rPr>
                <w:rFonts w:ascii="Times New Roman" w:eastAsia="宋体" w:hAnsi="Times New Roman"/>
                <w:kern w:val="2"/>
                <w:sz w:val="18"/>
                <w:szCs w:val="18"/>
              </w:rPr>
              <w:t xml:space="preserve"> </w:t>
            </w:r>
            <w:r w:rsidRPr="002F51F6">
              <w:rPr>
                <w:rFonts w:ascii="Times New Roman" w:eastAsia="宋体" w:hAnsi="Times New Roman"/>
                <w:kern w:val="2"/>
                <w:sz w:val="18"/>
                <w:szCs w:val="18"/>
              </w:rPr>
              <w:t>第</w:t>
            </w:r>
            <w:r w:rsidRPr="002F51F6">
              <w:rPr>
                <w:rFonts w:ascii="Times New Roman" w:eastAsia="宋体" w:hAnsi="Times New Roman"/>
                <w:kern w:val="2"/>
                <w:sz w:val="18"/>
                <w:szCs w:val="18"/>
              </w:rPr>
              <w:t>7</w:t>
            </w:r>
            <w:r w:rsidRPr="002F51F6">
              <w:rPr>
                <w:rFonts w:ascii="Times New Roman" w:eastAsia="宋体" w:hAnsi="Times New Roman"/>
                <w:kern w:val="2"/>
                <w:sz w:val="18"/>
                <w:szCs w:val="18"/>
              </w:rPr>
              <w:t>部分：其他行业》（</w:t>
            </w:r>
            <w:r w:rsidRPr="002F51F6">
              <w:rPr>
                <w:rFonts w:ascii="Times New Roman" w:eastAsia="宋体" w:hAnsi="Times New Roman"/>
                <w:kern w:val="2"/>
                <w:sz w:val="18"/>
                <w:szCs w:val="18"/>
              </w:rPr>
              <w:t>DB37/2801.7-2019</w:t>
            </w:r>
            <w:r w:rsidRPr="002F51F6">
              <w:rPr>
                <w:rFonts w:ascii="Times New Roman" w:eastAsia="宋体" w:hAnsi="Times New Roman"/>
                <w:kern w:val="2"/>
                <w:sz w:val="18"/>
                <w:szCs w:val="18"/>
              </w:rPr>
              <w:t>）中挥发性有机物厂界监控点浓度限值（</w:t>
            </w:r>
            <w:r w:rsidRPr="002F51F6">
              <w:rPr>
                <w:rFonts w:ascii="Times New Roman" w:eastAsia="宋体" w:hAnsi="Times New Roman"/>
                <w:kern w:val="2"/>
                <w:sz w:val="18"/>
                <w:szCs w:val="18"/>
              </w:rPr>
              <w:t>2.0mg/m</w:t>
            </w:r>
            <w:r w:rsidRPr="002F51F6">
              <w:rPr>
                <w:rFonts w:ascii="Times New Roman" w:eastAsia="宋体" w:hAnsi="Times New Roman"/>
                <w:kern w:val="2"/>
                <w:sz w:val="18"/>
                <w:szCs w:val="18"/>
                <w:vertAlign w:val="superscript"/>
              </w:rPr>
              <w:t>3</w:t>
            </w:r>
            <w:r w:rsidRPr="002F51F6">
              <w:rPr>
                <w:rFonts w:ascii="Times New Roman" w:eastAsia="宋体" w:hAnsi="Times New Roman"/>
                <w:kern w:val="2"/>
                <w:sz w:val="18"/>
                <w:szCs w:val="18"/>
              </w:rPr>
              <w:t>）</w:t>
            </w:r>
          </w:p>
        </w:tc>
      </w:tr>
      <w:tr w:rsidR="001A46B5" w:rsidRPr="001A46B5" w:rsidTr="00332906">
        <w:trPr>
          <w:trHeight w:val="20"/>
          <w:jc w:val="center"/>
        </w:trPr>
        <w:tc>
          <w:tcPr>
            <w:tcW w:w="506" w:type="pct"/>
            <w:shd w:val="clear" w:color="auto" w:fill="auto"/>
            <w:vAlign w:val="center"/>
          </w:tcPr>
          <w:p w:rsidR="001A46B5" w:rsidRPr="001A46B5" w:rsidRDefault="001A46B5" w:rsidP="001A46B5">
            <w:pPr>
              <w:spacing w:after="0"/>
              <w:jc w:val="center"/>
              <w:rPr>
                <w:rFonts w:ascii="Times New Roman" w:eastAsia="宋体" w:hAnsi="Times New Roman"/>
                <w:kern w:val="2"/>
                <w:sz w:val="18"/>
                <w:szCs w:val="18"/>
              </w:rPr>
            </w:pPr>
            <w:r w:rsidRPr="001A46B5">
              <w:rPr>
                <w:rFonts w:ascii="Times New Roman" w:eastAsia="宋体" w:hAnsi="Times New Roman"/>
                <w:kern w:val="2"/>
                <w:sz w:val="18"/>
                <w:szCs w:val="18"/>
              </w:rPr>
              <w:t>地表水环境</w:t>
            </w:r>
          </w:p>
        </w:tc>
        <w:tc>
          <w:tcPr>
            <w:tcW w:w="1280" w:type="pct"/>
            <w:shd w:val="clear" w:color="auto" w:fill="auto"/>
            <w:vAlign w:val="center"/>
          </w:tcPr>
          <w:p w:rsidR="001A46B5" w:rsidRPr="001A46B5" w:rsidRDefault="001A46B5" w:rsidP="001A46B5">
            <w:pPr>
              <w:spacing w:after="0"/>
              <w:jc w:val="center"/>
              <w:rPr>
                <w:rFonts w:ascii="Times New Roman" w:eastAsia="宋体" w:hAnsi="Times New Roman"/>
                <w:kern w:val="2"/>
                <w:sz w:val="18"/>
                <w:szCs w:val="18"/>
              </w:rPr>
            </w:pPr>
            <w:r w:rsidRPr="001A46B5">
              <w:rPr>
                <w:rFonts w:ascii="Times New Roman" w:eastAsia="宋体" w:hAnsi="Times New Roman"/>
                <w:kern w:val="2"/>
                <w:sz w:val="18"/>
                <w:szCs w:val="18"/>
              </w:rPr>
              <w:t>pH</w:t>
            </w:r>
            <w:r w:rsidRPr="001A46B5">
              <w:rPr>
                <w:rFonts w:ascii="Times New Roman" w:eastAsia="宋体" w:hAnsi="Times New Roman"/>
                <w:kern w:val="2"/>
                <w:sz w:val="18"/>
                <w:szCs w:val="18"/>
              </w:rPr>
              <w:t>、石油类、</w:t>
            </w:r>
            <w:r w:rsidRPr="001A46B5">
              <w:rPr>
                <w:rFonts w:ascii="Times New Roman" w:eastAsia="宋体" w:hAnsi="Times New Roman"/>
                <w:kern w:val="2"/>
                <w:sz w:val="18"/>
                <w:szCs w:val="18"/>
              </w:rPr>
              <w:t>COD</w:t>
            </w:r>
            <w:r w:rsidRPr="001A46B5">
              <w:rPr>
                <w:rFonts w:ascii="Times New Roman" w:eastAsia="宋体" w:hAnsi="Times New Roman"/>
                <w:kern w:val="2"/>
                <w:sz w:val="18"/>
                <w:szCs w:val="18"/>
              </w:rPr>
              <w:t>、氨氮、挥发酚</w:t>
            </w:r>
          </w:p>
        </w:tc>
        <w:tc>
          <w:tcPr>
            <w:tcW w:w="812" w:type="pct"/>
            <w:shd w:val="clear" w:color="auto" w:fill="auto"/>
            <w:vAlign w:val="center"/>
          </w:tcPr>
          <w:p w:rsidR="001A46B5" w:rsidRPr="001A46B5" w:rsidRDefault="001A46B5" w:rsidP="001A46B5">
            <w:pPr>
              <w:widowControl w:val="0"/>
              <w:spacing w:after="0"/>
              <w:jc w:val="center"/>
              <w:rPr>
                <w:rFonts w:ascii="Times New Roman" w:eastAsia="宋体" w:hAnsi="Times New Roman"/>
                <w:color w:val="000000"/>
                <w:kern w:val="2"/>
                <w:sz w:val="18"/>
                <w:szCs w:val="18"/>
              </w:rPr>
            </w:pPr>
            <w:r w:rsidRPr="001A46B5">
              <w:rPr>
                <w:rFonts w:ascii="Times New Roman" w:eastAsia="宋体" w:hAnsi="Times New Roman"/>
                <w:color w:val="000000"/>
                <w:kern w:val="2"/>
                <w:sz w:val="18"/>
                <w:szCs w:val="18"/>
              </w:rPr>
              <w:t>井场周边沟渠</w:t>
            </w:r>
          </w:p>
        </w:tc>
        <w:tc>
          <w:tcPr>
            <w:tcW w:w="896" w:type="pct"/>
            <w:shd w:val="clear" w:color="auto" w:fill="auto"/>
            <w:vAlign w:val="center"/>
          </w:tcPr>
          <w:p w:rsidR="001A46B5" w:rsidRPr="001A46B5" w:rsidRDefault="001A46B5" w:rsidP="001A46B5">
            <w:pPr>
              <w:spacing w:after="0"/>
              <w:jc w:val="center"/>
              <w:rPr>
                <w:rFonts w:ascii="Times New Roman" w:eastAsia="宋体" w:hAnsi="Times New Roman"/>
                <w:color w:val="000000"/>
                <w:kern w:val="2"/>
                <w:sz w:val="18"/>
                <w:szCs w:val="18"/>
              </w:rPr>
            </w:pPr>
            <w:r w:rsidRPr="001A46B5">
              <w:rPr>
                <w:rFonts w:ascii="Times New Roman" w:eastAsia="宋体" w:hAnsi="Times New Roman"/>
                <w:color w:val="000000"/>
                <w:kern w:val="2"/>
                <w:sz w:val="18"/>
                <w:szCs w:val="18"/>
              </w:rPr>
              <w:t>半年</w:t>
            </w:r>
            <w:r w:rsidRPr="001A46B5">
              <w:rPr>
                <w:rFonts w:ascii="Times New Roman" w:eastAsia="宋体" w:hAnsi="Times New Roman"/>
                <w:color w:val="000000"/>
                <w:kern w:val="2"/>
                <w:sz w:val="18"/>
                <w:szCs w:val="18"/>
              </w:rPr>
              <w:t>1</w:t>
            </w:r>
            <w:r w:rsidRPr="001A46B5">
              <w:rPr>
                <w:rFonts w:ascii="Times New Roman" w:eastAsia="宋体" w:hAnsi="Times New Roman"/>
                <w:color w:val="000000"/>
                <w:kern w:val="2"/>
                <w:sz w:val="18"/>
                <w:szCs w:val="18"/>
              </w:rPr>
              <w:t>次</w:t>
            </w:r>
          </w:p>
        </w:tc>
        <w:tc>
          <w:tcPr>
            <w:tcW w:w="1506" w:type="pct"/>
            <w:vAlign w:val="center"/>
          </w:tcPr>
          <w:p w:rsidR="001A46B5" w:rsidRPr="001A46B5" w:rsidRDefault="001A46B5" w:rsidP="001A46B5">
            <w:pPr>
              <w:spacing w:after="0"/>
              <w:jc w:val="center"/>
              <w:rPr>
                <w:rFonts w:ascii="Times New Roman" w:eastAsia="宋体" w:hAnsi="Times New Roman"/>
                <w:kern w:val="2"/>
                <w:sz w:val="18"/>
                <w:szCs w:val="18"/>
              </w:rPr>
            </w:pPr>
            <w:r w:rsidRPr="001A46B5">
              <w:rPr>
                <w:rFonts w:ascii="Times New Roman" w:eastAsia="宋体" w:hAnsi="Times New Roman"/>
                <w:kern w:val="2"/>
                <w:sz w:val="18"/>
                <w:szCs w:val="18"/>
              </w:rPr>
              <w:t>《地表水环境质量标准》（</w:t>
            </w:r>
            <w:r w:rsidRPr="001A46B5">
              <w:rPr>
                <w:rFonts w:ascii="Times New Roman" w:eastAsia="宋体" w:hAnsi="Times New Roman"/>
                <w:kern w:val="2"/>
                <w:sz w:val="18"/>
                <w:szCs w:val="18"/>
              </w:rPr>
              <w:t>GB 3838-2002</w:t>
            </w:r>
            <w:r w:rsidRPr="001A46B5">
              <w:rPr>
                <w:rFonts w:ascii="Times New Roman" w:eastAsia="宋体" w:hAnsi="Times New Roman"/>
                <w:kern w:val="2"/>
                <w:sz w:val="18"/>
                <w:szCs w:val="18"/>
              </w:rPr>
              <w:t>）</w:t>
            </w:r>
            <w:r w:rsidRPr="001A46B5">
              <w:rPr>
                <w:rFonts w:ascii="Times New Roman" w:eastAsia="宋体" w:hAnsi="Times New Roman"/>
                <w:kern w:val="2"/>
                <w:sz w:val="18"/>
                <w:szCs w:val="18"/>
              </w:rPr>
              <w:t>Ⅲ</w:t>
            </w:r>
            <w:r w:rsidRPr="001A46B5">
              <w:rPr>
                <w:rFonts w:ascii="Times New Roman" w:eastAsia="宋体" w:hAnsi="Times New Roman"/>
                <w:kern w:val="2"/>
                <w:sz w:val="18"/>
                <w:szCs w:val="18"/>
              </w:rPr>
              <w:t>类标准</w:t>
            </w:r>
          </w:p>
        </w:tc>
      </w:tr>
      <w:tr w:rsidR="001A46B5" w:rsidRPr="001A46B5" w:rsidTr="00332906">
        <w:trPr>
          <w:trHeight w:val="20"/>
          <w:jc w:val="center"/>
        </w:trPr>
        <w:tc>
          <w:tcPr>
            <w:tcW w:w="506" w:type="pct"/>
            <w:shd w:val="clear" w:color="auto" w:fill="auto"/>
            <w:vAlign w:val="center"/>
          </w:tcPr>
          <w:p w:rsidR="001A46B5" w:rsidRPr="001A46B5" w:rsidRDefault="001A46B5" w:rsidP="001A46B5">
            <w:pPr>
              <w:spacing w:after="0"/>
              <w:jc w:val="center"/>
              <w:rPr>
                <w:rFonts w:ascii="Times New Roman" w:eastAsia="宋体" w:hAnsi="Times New Roman"/>
                <w:kern w:val="2"/>
                <w:sz w:val="18"/>
                <w:szCs w:val="18"/>
              </w:rPr>
            </w:pPr>
            <w:r w:rsidRPr="001A46B5">
              <w:rPr>
                <w:rFonts w:ascii="Times New Roman" w:eastAsia="宋体" w:hAnsi="Times New Roman"/>
                <w:kern w:val="2"/>
                <w:sz w:val="18"/>
                <w:szCs w:val="18"/>
              </w:rPr>
              <w:t>地下水环境</w:t>
            </w:r>
          </w:p>
        </w:tc>
        <w:tc>
          <w:tcPr>
            <w:tcW w:w="1280" w:type="pct"/>
            <w:shd w:val="clear" w:color="auto" w:fill="auto"/>
            <w:vAlign w:val="center"/>
          </w:tcPr>
          <w:p w:rsidR="001A46B5" w:rsidRPr="001A46B5" w:rsidRDefault="001A46B5" w:rsidP="001A46B5">
            <w:pPr>
              <w:spacing w:after="0"/>
              <w:jc w:val="center"/>
              <w:rPr>
                <w:rFonts w:ascii="Times New Roman" w:eastAsia="宋体" w:hAnsi="Times New Roman"/>
                <w:color w:val="000000"/>
                <w:kern w:val="2"/>
                <w:sz w:val="18"/>
                <w:szCs w:val="18"/>
              </w:rPr>
            </w:pPr>
            <w:r w:rsidRPr="001A46B5">
              <w:rPr>
                <w:rFonts w:ascii="Times New Roman" w:eastAsia="宋体" w:hAnsi="Times New Roman"/>
                <w:color w:val="000000"/>
                <w:kern w:val="2"/>
                <w:sz w:val="18"/>
                <w:szCs w:val="18"/>
              </w:rPr>
              <w:t>地下水位、水质（氨氮、高锰酸盐指数、石油类）</w:t>
            </w:r>
          </w:p>
        </w:tc>
        <w:tc>
          <w:tcPr>
            <w:tcW w:w="812" w:type="pct"/>
            <w:shd w:val="clear" w:color="auto" w:fill="auto"/>
            <w:vAlign w:val="center"/>
          </w:tcPr>
          <w:p w:rsidR="001A46B5" w:rsidRPr="001A46B5" w:rsidRDefault="001A46B5" w:rsidP="001A46B5">
            <w:pPr>
              <w:spacing w:after="0"/>
              <w:jc w:val="center"/>
              <w:rPr>
                <w:rFonts w:ascii="Times New Roman" w:eastAsia="宋体" w:hAnsi="Times New Roman"/>
                <w:color w:val="000000"/>
                <w:kern w:val="2"/>
                <w:sz w:val="18"/>
                <w:szCs w:val="18"/>
              </w:rPr>
            </w:pPr>
            <w:r w:rsidRPr="001A46B5">
              <w:rPr>
                <w:rFonts w:ascii="Times New Roman" w:eastAsia="宋体" w:hAnsi="Times New Roman"/>
                <w:color w:val="000000"/>
                <w:kern w:val="2"/>
                <w:sz w:val="18"/>
                <w:szCs w:val="18"/>
              </w:rPr>
              <w:t>井场外设置</w:t>
            </w:r>
            <w:r w:rsidRPr="001A46B5">
              <w:rPr>
                <w:rFonts w:ascii="Times New Roman" w:eastAsia="宋体" w:hAnsi="Times New Roman"/>
                <w:color w:val="000000"/>
                <w:kern w:val="2"/>
                <w:sz w:val="18"/>
                <w:szCs w:val="18"/>
              </w:rPr>
              <w:t>1</w:t>
            </w:r>
            <w:r w:rsidRPr="001A46B5">
              <w:rPr>
                <w:rFonts w:ascii="Times New Roman" w:eastAsia="宋体" w:hAnsi="Times New Roman"/>
                <w:color w:val="000000"/>
                <w:kern w:val="2"/>
                <w:sz w:val="18"/>
                <w:szCs w:val="18"/>
              </w:rPr>
              <w:t>个监测井位</w:t>
            </w:r>
          </w:p>
        </w:tc>
        <w:tc>
          <w:tcPr>
            <w:tcW w:w="896" w:type="pct"/>
            <w:shd w:val="clear" w:color="auto" w:fill="auto"/>
            <w:vAlign w:val="center"/>
          </w:tcPr>
          <w:p w:rsidR="001A46B5" w:rsidRPr="001A46B5" w:rsidRDefault="001A46B5" w:rsidP="001A46B5">
            <w:pPr>
              <w:spacing w:after="0"/>
              <w:jc w:val="center"/>
              <w:rPr>
                <w:rFonts w:ascii="Times New Roman" w:eastAsia="宋体" w:hAnsi="Times New Roman"/>
                <w:kern w:val="2"/>
                <w:sz w:val="18"/>
                <w:szCs w:val="18"/>
              </w:rPr>
            </w:pPr>
            <w:r w:rsidRPr="001A46B5">
              <w:rPr>
                <w:rFonts w:ascii="Times New Roman" w:eastAsia="宋体" w:hAnsi="Times New Roman"/>
                <w:kern w:val="2"/>
                <w:sz w:val="18"/>
                <w:szCs w:val="18"/>
              </w:rPr>
              <w:t>每年</w:t>
            </w:r>
            <w:r w:rsidRPr="001A46B5">
              <w:rPr>
                <w:rFonts w:ascii="Times New Roman" w:eastAsia="宋体" w:hAnsi="Times New Roman"/>
                <w:kern w:val="2"/>
                <w:sz w:val="18"/>
                <w:szCs w:val="18"/>
              </w:rPr>
              <w:t>1</w:t>
            </w:r>
            <w:r w:rsidRPr="001A46B5">
              <w:rPr>
                <w:rFonts w:ascii="Times New Roman" w:eastAsia="宋体" w:hAnsi="Times New Roman"/>
                <w:kern w:val="2"/>
                <w:sz w:val="18"/>
                <w:szCs w:val="18"/>
              </w:rPr>
              <w:t>次</w:t>
            </w:r>
          </w:p>
        </w:tc>
        <w:tc>
          <w:tcPr>
            <w:tcW w:w="1506" w:type="pct"/>
            <w:vAlign w:val="center"/>
          </w:tcPr>
          <w:p w:rsidR="001A46B5" w:rsidRPr="001A46B5" w:rsidRDefault="001A46B5" w:rsidP="001A46B5">
            <w:pPr>
              <w:spacing w:after="0"/>
              <w:jc w:val="center"/>
              <w:rPr>
                <w:rFonts w:ascii="Times New Roman" w:eastAsia="宋体" w:hAnsi="Times New Roman"/>
                <w:kern w:val="2"/>
                <w:sz w:val="18"/>
                <w:szCs w:val="18"/>
              </w:rPr>
            </w:pPr>
            <w:r w:rsidRPr="001A46B5">
              <w:rPr>
                <w:rFonts w:ascii="Times New Roman" w:eastAsia="宋体" w:hAnsi="Times New Roman"/>
                <w:kern w:val="2"/>
                <w:sz w:val="18"/>
                <w:szCs w:val="18"/>
              </w:rPr>
              <w:t>《地下水质量标准》（</w:t>
            </w:r>
            <w:r w:rsidRPr="001A46B5">
              <w:rPr>
                <w:rFonts w:ascii="Times New Roman" w:eastAsia="宋体" w:hAnsi="Times New Roman"/>
                <w:kern w:val="2"/>
                <w:sz w:val="18"/>
                <w:szCs w:val="18"/>
              </w:rPr>
              <w:t>GB/T 14848-93</w:t>
            </w:r>
            <w:r w:rsidRPr="001A46B5">
              <w:rPr>
                <w:rFonts w:ascii="Times New Roman" w:eastAsia="宋体" w:hAnsi="Times New Roman"/>
                <w:kern w:val="2"/>
                <w:sz w:val="18"/>
                <w:szCs w:val="18"/>
              </w:rPr>
              <w:t>）</w:t>
            </w:r>
            <w:r w:rsidRPr="001A46B5">
              <w:rPr>
                <w:rFonts w:ascii="Times New Roman" w:eastAsia="宋体" w:hAnsi="Times New Roman"/>
                <w:kern w:val="2"/>
                <w:sz w:val="18"/>
                <w:szCs w:val="18"/>
              </w:rPr>
              <w:t>Ⅲ</w:t>
            </w:r>
            <w:r w:rsidRPr="001A46B5">
              <w:rPr>
                <w:rFonts w:ascii="Times New Roman" w:eastAsia="宋体" w:hAnsi="Times New Roman"/>
                <w:kern w:val="2"/>
                <w:sz w:val="18"/>
                <w:szCs w:val="18"/>
              </w:rPr>
              <w:t>类标准</w:t>
            </w:r>
          </w:p>
        </w:tc>
      </w:tr>
      <w:tr w:rsidR="001A46B5" w:rsidRPr="001A46B5" w:rsidTr="00332906">
        <w:trPr>
          <w:trHeight w:val="20"/>
          <w:jc w:val="center"/>
        </w:trPr>
        <w:tc>
          <w:tcPr>
            <w:tcW w:w="506" w:type="pct"/>
            <w:shd w:val="clear" w:color="auto" w:fill="auto"/>
            <w:vAlign w:val="center"/>
          </w:tcPr>
          <w:p w:rsidR="001A46B5" w:rsidRPr="001A46B5" w:rsidRDefault="001A46B5" w:rsidP="001A46B5">
            <w:pPr>
              <w:spacing w:after="0"/>
              <w:jc w:val="center"/>
              <w:rPr>
                <w:rFonts w:ascii="Times New Roman" w:eastAsia="宋体" w:hAnsi="Times New Roman"/>
                <w:kern w:val="2"/>
                <w:sz w:val="18"/>
                <w:szCs w:val="18"/>
              </w:rPr>
            </w:pPr>
            <w:r w:rsidRPr="001A46B5">
              <w:rPr>
                <w:rFonts w:ascii="Times New Roman" w:eastAsia="宋体" w:hAnsi="Times New Roman"/>
                <w:kern w:val="2"/>
                <w:sz w:val="18"/>
                <w:szCs w:val="18"/>
              </w:rPr>
              <w:t>声环境</w:t>
            </w:r>
          </w:p>
        </w:tc>
        <w:tc>
          <w:tcPr>
            <w:tcW w:w="1280" w:type="pct"/>
            <w:shd w:val="clear" w:color="auto" w:fill="auto"/>
            <w:vAlign w:val="center"/>
          </w:tcPr>
          <w:p w:rsidR="001A46B5" w:rsidRPr="001A46B5" w:rsidRDefault="001A46B5" w:rsidP="001A46B5">
            <w:pPr>
              <w:spacing w:after="0"/>
              <w:jc w:val="center"/>
              <w:rPr>
                <w:rFonts w:ascii="Times New Roman" w:eastAsia="宋体" w:hAnsi="Times New Roman"/>
                <w:kern w:val="2"/>
                <w:sz w:val="18"/>
                <w:szCs w:val="18"/>
              </w:rPr>
            </w:pPr>
            <w:r w:rsidRPr="001A46B5">
              <w:rPr>
                <w:rFonts w:ascii="Times New Roman" w:eastAsia="宋体" w:hAnsi="Times New Roman"/>
                <w:kern w:val="2"/>
                <w:sz w:val="18"/>
                <w:szCs w:val="18"/>
              </w:rPr>
              <w:t>等效连续</w:t>
            </w:r>
            <w:r w:rsidRPr="001A46B5">
              <w:rPr>
                <w:rFonts w:ascii="Times New Roman" w:eastAsia="宋体" w:hAnsi="Times New Roman"/>
                <w:kern w:val="2"/>
                <w:sz w:val="18"/>
                <w:szCs w:val="18"/>
              </w:rPr>
              <w:t>A</w:t>
            </w:r>
            <w:r w:rsidRPr="001A46B5">
              <w:rPr>
                <w:rFonts w:ascii="Times New Roman" w:eastAsia="宋体" w:hAnsi="Times New Roman"/>
                <w:kern w:val="2"/>
                <w:sz w:val="18"/>
                <w:szCs w:val="18"/>
              </w:rPr>
              <w:t>声级</w:t>
            </w:r>
          </w:p>
        </w:tc>
        <w:tc>
          <w:tcPr>
            <w:tcW w:w="812" w:type="pct"/>
            <w:shd w:val="clear" w:color="auto" w:fill="auto"/>
            <w:vAlign w:val="center"/>
          </w:tcPr>
          <w:p w:rsidR="001A46B5" w:rsidRPr="001A46B5" w:rsidRDefault="001A46B5" w:rsidP="001A46B5">
            <w:pPr>
              <w:spacing w:after="0"/>
              <w:jc w:val="center"/>
              <w:rPr>
                <w:rFonts w:ascii="Times New Roman" w:eastAsia="宋体" w:hAnsi="Times New Roman"/>
                <w:kern w:val="2"/>
                <w:sz w:val="18"/>
                <w:szCs w:val="18"/>
              </w:rPr>
            </w:pPr>
            <w:r w:rsidRPr="001A46B5">
              <w:rPr>
                <w:rFonts w:ascii="Times New Roman" w:eastAsia="宋体" w:hAnsi="Times New Roman"/>
                <w:kern w:val="2"/>
                <w:sz w:val="18"/>
                <w:szCs w:val="18"/>
              </w:rPr>
              <w:t>井场边界</w:t>
            </w:r>
          </w:p>
        </w:tc>
        <w:tc>
          <w:tcPr>
            <w:tcW w:w="896" w:type="pct"/>
            <w:shd w:val="clear" w:color="auto" w:fill="auto"/>
            <w:vAlign w:val="center"/>
          </w:tcPr>
          <w:p w:rsidR="001A46B5" w:rsidRPr="001A46B5" w:rsidRDefault="001A46B5" w:rsidP="001A46B5">
            <w:pPr>
              <w:spacing w:after="0"/>
              <w:jc w:val="center"/>
              <w:rPr>
                <w:rFonts w:ascii="Times New Roman" w:eastAsia="宋体" w:hAnsi="Times New Roman"/>
                <w:kern w:val="2"/>
                <w:sz w:val="18"/>
                <w:szCs w:val="18"/>
              </w:rPr>
            </w:pPr>
            <w:r w:rsidRPr="001A46B5">
              <w:rPr>
                <w:rFonts w:ascii="Times New Roman" w:eastAsia="宋体" w:hAnsi="Times New Roman"/>
                <w:kern w:val="2"/>
                <w:sz w:val="18"/>
                <w:szCs w:val="18"/>
              </w:rPr>
              <w:t>每年</w:t>
            </w:r>
            <w:r w:rsidRPr="001A46B5">
              <w:rPr>
                <w:rFonts w:ascii="Times New Roman" w:eastAsia="宋体" w:hAnsi="Times New Roman"/>
                <w:kern w:val="2"/>
                <w:sz w:val="18"/>
                <w:szCs w:val="18"/>
              </w:rPr>
              <w:t>1</w:t>
            </w:r>
            <w:r w:rsidRPr="001A46B5">
              <w:rPr>
                <w:rFonts w:ascii="Times New Roman" w:eastAsia="宋体" w:hAnsi="Times New Roman"/>
                <w:kern w:val="2"/>
                <w:sz w:val="18"/>
                <w:szCs w:val="18"/>
              </w:rPr>
              <w:t>次，每次监测</w:t>
            </w:r>
            <w:r w:rsidRPr="001A46B5">
              <w:rPr>
                <w:rFonts w:ascii="Times New Roman" w:eastAsia="宋体" w:hAnsi="Times New Roman"/>
                <w:kern w:val="2"/>
                <w:sz w:val="18"/>
                <w:szCs w:val="18"/>
              </w:rPr>
              <w:t>1</w:t>
            </w:r>
            <w:r w:rsidRPr="001A46B5">
              <w:rPr>
                <w:rFonts w:ascii="Times New Roman" w:eastAsia="宋体" w:hAnsi="Times New Roman"/>
                <w:kern w:val="2"/>
                <w:sz w:val="18"/>
                <w:szCs w:val="18"/>
              </w:rPr>
              <w:t>天，分昼间和夜间</w:t>
            </w:r>
          </w:p>
        </w:tc>
        <w:tc>
          <w:tcPr>
            <w:tcW w:w="1506" w:type="pct"/>
            <w:vAlign w:val="center"/>
          </w:tcPr>
          <w:p w:rsidR="001A46B5" w:rsidRPr="001A46B5" w:rsidRDefault="001A46B5" w:rsidP="001A46B5">
            <w:pPr>
              <w:spacing w:after="0"/>
              <w:jc w:val="center"/>
              <w:rPr>
                <w:rFonts w:ascii="Times New Roman" w:eastAsia="宋体" w:hAnsi="Times New Roman"/>
                <w:kern w:val="2"/>
                <w:sz w:val="18"/>
                <w:szCs w:val="18"/>
              </w:rPr>
            </w:pPr>
            <w:r w:rsidRPr="001A46B5">
              <w:rPr>
                <w:rFonts w:ascii="Times New Roman" w:eastAsia="宋体" w:hAnsi="Times New Roman"/>
                <w:kern w:val="2"/>
                <w:sz w:val="18"/>
                <w:szCs w:val="18"/>
              </w:rPr>
              <w:t>《工业企业厂界环境噪声排放标准》（</w:t>
            </w:r>
            <w:r w:rsidRPr="001A46B5">
              <w:rPr>
                <w:rFonts w:ascii="Times New Roman" w:eastAsia="宋体" w:hAnsi="Times New Roman"/>
                <w:kern w:val="2"/>
                <w:sz w:val="18"/>
                <w:szCs w:val="18"/>
              </w:rPr>
              <w:t>GB 13348-2008</w:t>
            </w:r>
            <w:r w:rsidRPr="001A46B5">
              <w:rPr>
                <w:rFonts w:ascii="Times New Roman" w:eastAsia="宋体" w:hAnsi="Times New Roman"/>
                <w:kern w:val="2"/>
                <w:sz w:val="18"/>
                <w:szCs w:val="18"/>
              </w:rPr>
              <w:t>）</w:t>
            </w:r>
            <w:r w:rsidRPr="001A46B5">
              <w:rPr>
                <w:rFonts w:ascii="Times New Roman" w:eastAsia="宋体" w:hAnsi="Times New Roman"/>
                <w:kern w:val="2"/>
                <w:sz w:val="18"/>
                <w:szCs w:val="18"/>
              </w:rPr>
              <w:t>2</w:t>
            </w:r>
            <w:r w:rsidRPr="001A46B5">
              <w:rPr>
                <w:rFonts w:ascii="Times New Roman" w:eastAsia="宋体" w:hAnsi="Times New Roman"/>
                <w:kern w:val="2"/>
                <w:sz w:val="18"/>
                <w:szCs w:val="18"/>
              </w:rPr>
              <w:t>类</w:t>
            </w:r>
          </w:p>
        </w:tc>
      </w:tr>
      <w:tr w:rsidR="001A46B5" w:rsidRPr="001A46B5" w:rsidTr="00332906">
        <w:trPr>
          <w:trHeight w:val="20"/>
          <w:jc w:val="center"/>
        </w:trPr>
        <w:tc>
          <w:tcPr>
            <w:tcW w:w="506" w:type="pct"/>
            <w:shd w:val="clear" w:color="auto" w:fill="auto"/>
            <w:vAlign w:val="center"/>
          </w:tcPr>
          <w:p w:rsidR="001A46B5" w:rsidRPr="001A46B5" w:rsidRDefault="001A46B5" w:rsidP="001A46B5">
            <w:pPr>
              <w:spacing w:after="0"/>
              <w:jc w:val="center"/>
              <w:rPr>
                <w:rFonts w:ascii="Times New Roman" w:eastAsia="宋体" w:hAnsi="Times New Roman"/>
                <w:kern w:val="2"/>
                <w:sz w:val="18"/>
                <w:szCs w:val="18"/>
              </w:rPr>
            </w:pPr>
            <w:r w:rsidRPr="001A46B5">
              <w:rPr>
                <w:rFonts w:ascii="Times New Roman" w:eastAsia="宋体" w:hAnsi="Times New Roman"/>
                <w:kern w:val="2"/>
                <w:sz w:val="18"/>
                <w:szCs w:val="18"/>
              </w:rPr>
              <w:t>土壤环境</w:t>
            </w:r>
          </w:p>
        </w:tc>
        <w:tc>
          <w:tcPr>
            <w:tcW w:w="1280" w:type="pct"/>
            <w:shd w:val="clear" w:color="auto" w:fill="auto"/>
            <w:vAlign w:val="center"/>
          </w:tcPr>
          <w:p w:rsidR="001A46B5" w:rsidRPr="001A46B5" w:rsidRDefault="001A46B5" w:rsidP="001A46B5">
            <w:pPr>
              <w:spacing w:after="0"/>
              <w:jc w:val="center"/>
              <w:rPr>
                <w:rFonts w:ascii="Times New Roman" w:eastAsia="宋体" w:hAnsi="Times New Roman"/>
                <w:kern w:val="2"/>
                <w:sz w:val="18"/>
                <w:szCs w:val="18"/>
              </w:rPr>
            </w:pPr>
            <w:r w:rsidRPr="001A46B5">
              <w:rPr>
                <w:rFonts w:ascii="Times New Roman" w:eastAsia="宋体" w:hAnsi="Times New Roman"/>
                <w:kern w:val="2"/>
                <w:sz w:val="18"/>
                <w:szCs w:val="18"/>
              </w:rPr>
              <w:t>pH</w:t>
            </w:r>
            <w:r w:rsidRPr="001A46B5">
              <w:rPr>
                <w:rFonts w:ascii="Times New Roman" w:eastAsia="宋体" w:hAnsi="Times New Roman"/>
                <w:kern w:val="2"/>
                <w:sz w:val="18"/>
                <w:szCs w:val="18"/>
              </w:rPr>
              <w:t>、石油烃类</w:t>
            </w:r>
          </w:p>
        </w:tc>
        <w:tc>
          <w:tcPr>
            <w:tcW w:w="812" w:type="pct"/>
            <w:shd w:val="clear" w:color="auto" w:fill="auto"/>
            <w:vAlign w:val="center"/>
          </w:tcPr>
          <w:p w:rsidR="001A46B5" w:rsidRPr="001A46B5" w:rsidRDefault="001A46B5" w:rsidP="001A46B5">
            <w:pPr>
              <w:spacing w:after="0"/>
              <w:jc w:val="center"/>
              <w:rPr>
                <w:rFonts w:ascii="Times New Roman" w:eastAsia="宋体" w:hAnsi="Times New Roman"/>
                <w:kern w:val="2"/>
                <w:sz w:val="18"/>
                <w:szCs w:val="18"/>
              </w:rPr>
            </w:pPr>
            <w:r w:rsidRPr="001A46B5">
              <w:rPr>
                <w:rFonts w:ascii="Times New Roman" w:eastAsia="宋体" w:hAnsi="Times New Roman"/>
                <w:kern w:val="2"/>
                <w:sz w:val="18"/>
                <w:szCs w:val="18"/>
              </w:rPr>
              <w:t>井场附近</w:t>
            </w:r>
          </w:p>
        </w:tc>
        <w:tc>
          <w:tcPr>
            <w:tcW w:w="896" w:type="pct"/>
            <w:shd w:val="clear" w:color="auto" w:fill="auto"/>
            <w:vAlign w:val="center"/>
          </w:tcPr>
          <w:p w:rsidR="001A46B5" w:rsidRPr="001A46B5" w:rsidRDefault="001A46B5" w:rsidP="001A46B5">
            <w:pPr>
              <w:spacing w:after="0"/>
              <w:jc w:val="center"/>
              <w:rPr>
                <w:rFonts w:ascii="Times New Roman" w:eastAsia="宋体" w:hAnsi="Times New Roman"/>
                <w:kern w:val="2"/>
                <w:sz w:val="18"/>
                <w:szCs w:val="18"/>
              </w:rPr>
            </w:pPr>
            <w:r w:rsidRPr="001A46B5">
              <w:rPr>
                <w:rFonts w:ascii="Times New Roman" w:eastAsia="宋体" w:hAnsi="Times New Roman"/>
                <w:kern w:val="2"/>
                <w:sz w:val="18"/>
                <w:szCs w:val="18"/>
              </w:rPr>
              <w:t>每</w:t>
            </w:r>
            <w:r w:rsidRPr="001A46B5">
              <w:rPr>
                <w:rFonts w:ascii="Times New Roman" w:eastAsia="宋体" w:hAnsi="Times New Roman"/>
                <w:kern w:val="2"/>
                <w:sz w:val="18"/>
                <w:szCs w:val="18"/>
              </w:rPr>
              <w:t>1</w:t>
            </w:r>
            <w:r w:rsidRPr="001A46B5">
              <w:rPr>
                <w:rFonts w:ascii="Times New Roman" w:eastAsia="宋体" w:hAnsi="Times New Roman"/>
                <w:kern w:val="2"/>
                <w:sz w:val="18"/>
                <w:szCs w:val="18"/>
              </w:rPr>
              <w:t>年～</w:t>
            </w:r>
            <w:r w:rsidRPr="001A46B5">
              <w:rPr>
                <w:rFonts w:ascii="Times New Roman" w:eastAsia="宋体" w:hAnsi="Times New Roman"/>
                <w:kern w:val="2"/>
                <w:sz w:val="18"/>
                <w:szCs w:val="18"/>
              </w:rPr>
              <w:t>2</w:t>
            </w:r>
            <w:r w:rsidRPr="001A46B5">
              <w:rPr>
                <w:rFonts w:ascii="Times New Roman" w:eastAsia="宋体" w:hAnsi="Times New Roman"/>
                <w:kern w:val="2"/>
                <w:sz w:val="18"/>
                <w:szCs w:val="18"/>
              </w:rPr>
              <w:t>年</w:t>
            </w:r>
            <w:r w:rsidRPr="001A46B5">
              <w:rPr>
                <w:rFonts w:ascii="Times New Roman" w:eastAsia="宋体" w:hAnsi="Times New Roman"/>
                <w:kern w:val="2"/>
                <w:sz w:val="18"/>
                <w:szCs w:val="18"/>
              </w:rPr>
              <w:t>1</w:t>
            </w:r>
            <w:r w:rsidRPr="001A46B5">
              <w:rPr>
                <w:rFonts w:ascii="Times New Roman" w:eastAsia="宋体" w:hAnsi="Times New Roman"/>
                <w:kern w:val="2"/>
                <w:sz w:val="18"/>
                <w:szCs w:val="18"/>
              </w:rPr>
              <w:t>次</w:t>
            </w:r>
          </w:p>
        </w:tc>
        <w:tc>
          <w:tcPr>
            <w:tcW w:w="1506" w:type="pct"/>
            <w:vAlign w:val="center"/>
          </w:tcPr>
          <w:p w:rsidR="001A46B5" w:rsidRPr="001A46B5" w:rsidRDefault="002F51F6" w:rsidP="001A46B5">
            <w:pPr>
              <w:spacing w:after="0"/>
              <w:jc w:val="center"/>
              <w:rPr>
                <w:rFonts w:ascii="Times New Roman" w:eastAsia="宋体" w:hAnsi="Times New Roman"/>
                <w:kern w:val="2"/>
                <w:sz w:val="18"/>
                <w:szCs w:val="18"/>
              </w:rPr>
            </w:pPr>
            <w:r w:rsidRPr="002F51F6">
              <w:rPr>
                <w:rFonts w:ascii="Times New Roman" w:eastAsia="宋体" w:hAnsi="Times New Roman"/>
                <w:kern w:val="2"/>
                <w:sz w:val="18"/>
                <w:szCs w:val="18"/>
              </w:rPr>
              <w:t>《土壤环境质量</w:t>
            </w:r>
            <w:r w:rsidRPr="002F51F6">
              <w:rPr>
                <w:rFonts w:ascii="Times New Roman" w:eastAsia="宋体" w:hAnsi="Times New Roman"/>
                <w:kern w:val="2"/>
                <w:sz w:val="18"/>
                <w:szCs w:val="18"/>
              </w:rPr>
              <w:t xml:space="preserve"> </w:t>
            </w:r>
            <w:r w:rsidRPr="002F51F6">
              <w:rPr>
                <w:rFonts w:ascii="Times New Roman" w:eastAsia="宋体" w:hAnsi="Times New Roman"/>
                <w:kern w:val="2"/>
                <w:sz w:val="18"/>
                <w:szCs w:val="18"/>
              </w:rPr>
              <w:t>建设用地土壤污染风险管控标准（试行）》（</w:t>
            </w:r>
            <w:r w:rsidRPr="002F51F6">
              <w:rPr>
                <w:rFonts w:ascii="Times New Roman" w:eastAsia="宋体" w:hAnsi="Times New Roman"/>
                <w:kern w:val="2"/>
                <w:sz w:val="18"/>
                <w:szCs w:val="18"/>
              </w:rPr>
              <w:t>GB36600-2018</w:t>
            </w:r>
            <w:r w:rsidRPr="002F51F6">
              <w:rPr>
                <w:rFonts w:ascii="Times New Roman" w:eastAsia="宋体" w:hAnsi="Times New Roman"/>
                <w:kern w:val="2"/>
                <w:sz w:val="18"/>
                <w:szCs w:val="18"/>
              </w:rPr>
              <w:t>）标准限值</w:t>
            </w:r>
          </w:p>
        </w:tc>
      </w:tr>
      <w:tr w:rsidR="001A46B5" w:rsidRPr="001A46B5" w:rsidTr="00332906">
        <w:trPr>
          <w:trHeight w:val="20"/>
          <w:jc w:val="center"/>
        </w:trPr>
        <w:tc>
          <w:tcPr>
            <w:tcW w:w="506" w:type="pct"/>
            <w:shd w:val="clear" w:color="auto" w:fill="auto"/>
            <w:vAlign w:val="center"/>
          </w:tcPr>
          <w:p w:rsidR="001A46B5" w:rsidRPr="001A46B5" w:rsidRDefault="001A46B5" w:rsidP="001A46B5">
            <w:pPr>
              <w:spacing w:after="0"/>
              <w:jc w:val="center"/>
              <w:rPr>
                <w:rFonts w:ascii="Times New Roman" w:eastAsia="宋体" w:hAnsi="Times New Roman"/>
                <w:kern w:val="2"/>
                <w:sz w:val="18"/>
                <w:szCs w:val="18"/>
              </w:rPr>
            </w:pPr>
            <w:r w:rsidRPr="001A46B5">
              <w:rPr>
                <w:rFonts w:ascii="Times New Roman" w:eastAsia="宋体" w:hAnsi="Times New Roman"/>
                <w:kern w:val="2"/>
                <w:sz w:val="18"/>
                <w:szCs w:val="18"/>
              </w:rPr>
              <w:t>固体废物</w:t>
            </w:r>
          </w:p>
        </w:tc>
        <w:tc>
          <w:tcPr>
            <w:tcW w:w="1280" w:type="pct"/>
            <w:shd w:val="clear" w:color="auto" w:fill="auto"/>
            <w:vAlign w:val="center"/>
          </w:tcPr>
          <w:p w:rsidR="001A46B5" w:rsidRPr="001A46B5" w:rsidRDefault="001A46B5" w:rsidP="001A46B5">
            <w:pPr>
              <w:spacing w:after="0"/>
              <w:jc w:val="center"/>
              <w:rPr>
                <w:rFonts w:ascii="Times New Roman" w:eastAsia="宋体" w:hAnsi="Times New Roman"/>
                <w:kern w:val="2"/>
                <w:sz w:val="18"/>
                <w:szCs w:val="18"/>
              </w:rPr>
            </w:pPr>
            <w:r w:rsidRPr="001A46B5">
              <w:rPr>
                <w:rFonts w:ascii="Times New Roman" w:eastAsia="宋体" w:hAnsi="Times New Roman"/>
                <w:kern w:val="2"/>
                <w:sz w:val="18"/>
                <w:szCs w:val="18"/>
              </w:rPr>
              <w:t>固废的产生量、堆放量、堆放地点和利用量</w:t>
            </w:r>
          </w:p>
        </w:tc>
        <w:tc>
          <w:tcPr>
            <w:tcW w:w="812" w:type="pct"/>
            <w:shd w:val="clear" w:color="auto" w:fill="auto"/>
            <w:vAlign w:val="center"/>
          </w:tcPr>
          <w:p w:rsidR="001A46B5" w:rsidRPr="001A46B5" w:rsidRDefault="001A46B5" w:rsidP="001A46B5">
            <w:pPr>
              <w:spacing w:after="0"/>
              <w:jc w:val="center"/>
              <w:rPr>
                <w:rFonts w:ascii="Times New Roman" w:eastAsia="宋体" w:hAnsi="Times New Roman"/>
                <w:kern w:val="2"/>
                <w:sz w:val="18"/>
                <w:szCs w:val="18"/>
              </w:rPr>
            </w:pPr>
            <w:r w:rsidRPr="001A46B5">
              <w:rPr>
                <w:rFonts w:ascii="Times New Roman" w:eastAsia="宋体" w:hAnsi="Times New Roman"/>
                <w:kern w:val="2"/>
                <w:sz w:val="18"/>
                <w:szCs w:val="18"/>
              </w:rPr>
              <w:t>井场</w:t>
            </w:r>
          </w:p>
        </w:tc>
        <w:tc>
          <w:tcPr>
            <w:tcW w:w="896" w:type="pct"/>
            <w:shd w:val="clear" w:color="auto" w:fill="auto"/>
            <w:vAlign w:val="center"/>
          </w:tcPr>
          <w:p w:rsidR="001A46B5" w:rsidRPr="001A46B5" w:rsidRDefault="001A46B5" w:rsidP="001A46B5">
            <w:pPr>
              <w:spacing w:after="0"/>
              <w:jc w:val="center"/>
              <w:rPr>
                <w:rFonts w:ascii="Times New Roman" w:eastAsia="宋体" w:hAnsi="Times New Roman"/>
                <w:kern w:val="2"/>
                <w:sz w:val="18"/>
                <w:szCs w:val="18"/>
              </w:rPr>
            </w:pPr>
            <w:r w:rsidRPr="001A46B5">
              <w:rPr>
                <w:rFonts w:ascii="Times New Roman" w:eastAsia="宋体" w:hAnsi="Times New Roman"/>
                <w:kern w:val="2"/>
                <w:sz w:val="18"/>
                <w:szCs w:val="18"/>
              </w:rPr>
              <w:t>每季度记录</w:t>
            </w:r>
            <w:r w:rsidRPr="001A46B5">
              <w:rPr>
                <w:rFonts w:ascii="Times New Roman" w:eastAsia="宋体" w:hAnsi="Times New Roman"/>
                <w:kern w:val="2"/>
                <w:sz w:val="18"/>
                <w:szCs w:val="18"/>
              </w:rPr>
              <w:t>1</w:t>
            </w:r>
            <w:r w:rsidRPr="001A46B5">
              <w:rPr>
                <w:rFonts w:ascii="Times New Roman" w:eastAsia="宋体" w:hAnsi="Times New Roman"/>
                <w:kern w:val="2"/>
                <w:sz w:val="18"/>
                <w:szCs w:val="18"/>
              </w:rPr>
              <w:t>次</w:t>
            </w:r>
          </w:p>
        </w:tc>
        <w:tc>
          <w:tcPr>
            <w:tcW w:w="1506" w:type="pct"/>
            <w:vAlign w:val="center"/>
          </w:tcPr>
          <w:p w:rsidR="001A46B5" w:rsidRPr="001A46B5" w:rsidRDefault="001A46B5" w:rsidP="001A46B5">
            <w:pPr>
              <w:spacing w:after="0"/>
              <w:jc w:val="center"/>
              <w:rPr>
                <w:rFonts w:ascii="Times New Roman" w:eastAsia="宋体" w:hAnsi="Times New Roman"/>
                <w:kern w:val="2"/>
                <w:sz w:val="18"/>
                <w:szCs w:val="18"/>
              </w:rPr>
            </w:pPr>
            <w:r w:rsidRPr="001A46B5">
              <w:rPr>
                <w:rFonts w:ascii="Times New Roman" w:eastAsia="宋体" w:hAnsi="Times New Roman"/>
                <w:kern w:val="2"/>
                <w:sz w:val="18"/>
                <w:szCs w:val="18"/>
              </w:rPr>
              <w:t>建立台账</w:t>
            </w:r>
          </w:p>
        </w:tc>
      </w:tr>
    </w:tbl>
    <w:p w:rsidR="00CF50B8" w:rsidRPr="00F6125B" w:rsidRDefault="00CF50B8" w:rsidP="00CF50B8">
      <w:pPr>
        <w:spacing w:after="0" w:line="360" w:lineRule="auto"/>
        <w:ind w:firstLine="482"/>
        <w:jc w:val="both"/>
        <w:rPr>
          <w:rFonts w:ascii="Times New Roman" w:eastAsia="宋体" w:hAnsi="Times New Roman"/>
          <w:bCs/>
          <w:sz w:val="24"/>
          <w:szCs w:val="24"/>
        </w:rPr>
      </w:pPr>
    </w:p>
    <w:p w:rsidR="00945501" w:rsidRPr="00931393" w:rsidRDefault="00382447" w:rsidP="00CF50B8">
      <w:pPr>
        <w:spacing w:after="0" w:line="360" w:lineRule="auto"/>
        <w:ind w:firstLine="482"/>
        <w:jc w:val="both"/>
        <w:rPr>
          <w:rFonts w:ascii="Times New Roman" w:eastAsia="宋体" w:hAnsi="Times New Roman"/>
          <w:b/>
          <w:bCs/>
          <w:sz w:val="24"/>
          <w:szCs w:val="24"/>
        </w:rPr>
      </w:pPr>
      <w:r w:rsidRPr="00931393">
        <w:rPr>
          <w:rFonts w:ascii="Times New Roman" w:eastAsia="宋体" w:hAnsi="Times New Roman" w:hint="eastAsia"/>
          <w:b/>
          <w:bCs/>
          <w:sz w:val="24"/>
          <w:szCs w:val="24"/>
        </w:rPr>
        <w:t>2.1.4</w:t>
      </w:r>
      <w:r w:rsidR="00945501" w:rsidRPr="00931393">
        <w:rPr>
          <w:rFonts w:ascii="Times New Roman" w:eastAsia="宋体" w:hAnsi="Times New Roman" w:hint="eastAsia"/>
          <w:b/>
          <w:bCs/>
          <w:sz w:val="24"/>
          <w:szCs w:val="24"/>
        </w:rPr>
        <w:t>关于“环评批复中提出的其他要求”落实情况</w:t>
      </w:r>
    </w:p>
    <w:p w:rsidR="00124BDB" w:rsidRPr="00CF50B8" w:rsidRDefault="00124BDB" w:rsidP="00CF50B8">
      <w:pPr>
        <w:pStyle w:val="lm0"/>
        <w:spacing w:line="360" w:lineRule="auto"/>
      </w:pPr>
      <w:r w:rsidRPr="00CF50B8">
        <w:rPr>
          <w:rFonts w:hint="eastAsia"/>
        </w:rPr>
        <w:t>“环评批复中提出的其他要求”落实情况见表3。</w:t>
      </w:r>
    </w:p>
    <w:p w:rsidR="00945501" w:rsidRPr="00CF50B8" w:rsidRDefault="00945501" w:rsidP="00CF50B8">
      <w:pPr>
        <w:pStyle w:val="lm1"/>
        <w:adjustRightInd w:val="0"/>
        <w:snapToGrid w:val="0"/>
        <w:spacing w:beforeLines="0" w:line="360" w:lineRule="auto"/>
        <w:rPr>
          <w:kern w:val="0"/>
          <w:sz w:val="24"/>
          <w:szCs w:val="24"/>
        </w:rPr>
      </w:pPr>
      <w:r w:rsidRPr="00CF50B8">
        <w:rPr>
          <w:rFonts w:hint="eastAsia"/>
          <w:kern w:val="0"/>
          <w:sz w:val="24"/>
          <w:szCs w:val="24"/>
        </w:rPr>
        <w:t>表</w:t>
      </w:r>
      <w:r w:rsidR="00124BDB" w:rsidRPr="00CF50B8">
        <w:rPr>
          <w:rFonts w:hint="eastAsia"/>
          <w:kern w:val="0"/>
          <w:sz w:val="24"/>
          <w:szCs w:val="24"/>
        </w:rPr>
        <w:t>3</w:t>
      </w:r>
      <w:r w:rsidRPr="00CF50B8">
        <w:rPr>
          <w:rFonts w:hint="eastAsia"/>
          <w:kern w:val="0"/>
          <w:sz w:val="24"/>
          <w:szCs w:val="24"/>
        </w:rPr>
        <w:t xml:space="preserve">  环评批复中提出的其他要求落实情况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4636"/>
        <w:gridCol w:w="3761"/>
      </w:tblGrid>
      <w:tr w:rsidR="00945501" w:rsidTr="00945501">
        <w:trPr>
          <w:jc w:val="center"/>
        </w:trPr>
        <w:tc>
          <w:tcPr>
            <w:tcW w:w="479" w:type="pct"/>
          </w:tcPr>
          <w:p w:rsidR="00945501" w:rsidRDefault="00945501" w:rsidP="00945501">
            <w:pPr>
              <w:pStyle w:val="lm"/>
              <w:rPr>
                <w:snapToGrid w:val="0"/>
              </w:rPr>
            </w:pPr>
            <w:r>
              <w:rPr>
                <w:rFonts w:hint="eastAsia"/>
                <w:snapToGrid w:val="0"/>
              </w:rPr>
              <w:t>序号</w:t>
            </w:r>
          </w:p>
        </w:tc>
        <w:tc>
          <w:tcPr>
            <w:tcW w:w="2496" w:type="pct"/>
            <w:vAlign w:val="center"/>
          </w:tcPr>
          <w:p w:rsidR="00945501" w:rsidRPr="00945501" w:rsidRDefault="00945501" w:rsidP="00945501">
            <w:pPr>
              <w:pStyle w:val="lm"/>
              <w:rPr>
                <w:snapToGrid w:val="0"/>
              </w:rPr>
            </w:pPr>
            <w:r>
              <w:rPr>
                <w:rFonts w:hint="eastAsia"/>
                <w:snapToGrid w:val="0"/>
              </w:rPr>
              <w:t>环评批复中提出要求</w:t>
            </w:r>
          </w:p>
        </w:tc>
        <w:tc>
          <w:tcPr>
            <w:tcW w:w="2025" w:type="pct"/>
            <w:vAlign w:val="center"/>
          </w:tcPr>
          <w:p w:rsidR="00945501" w:rsidRPr="00AD785C" w:rsidRDefault="00945501" w:rsidP="00945501">
            <w:pPr>
              <w:pStyle w:val="lm"/>
              <w:rPr>
                <w:snapToGrid w:val="0"/>
              </w:rPr>
            </w:pPr>
            <w:r>
              <w:rPr>
                <w:rFonts w:hint="eastAsia"/>
                <w:snapToGrid w:val="0"/>
              </w:rPr>
              <w:t>落实情况</w:t>
            </w:r>
          </w:p>
        </w:tc>
      </w:tr>
      <w:tr w:rsidR="00945501" w:rsidTr="00945501">
        <w:trPr>
          <w:jc w:val="center"/>
        </w:trPr>
        <w:tc>
          <w:tcPr>
            <w:tcW w:w="479" w:type="pct"/>
            <w:vAlign w:val="center"/>
          </w:tcPr>
          <w:p w:rsidR="00945501" w:rsidRPr="00F54EF3" w:rsidRDefault="00945501" w:rsidP="00945501">
            <w:pPr>
              <w:pStyle w:val="lm"/>
              <w:rPr>
                <w:rFonts w:hAnsi="Times New Roman"/>
              </w:rPr>
            </w:pPr>
            <w:r>
              <w:rPr>
                <w:rFonts w:hAnsi="Times New Roman" w:hint="eastAsia"/>
              </w:rPr>
              <w:t>1</w:t>
            </w:r>
          </w:p>
        </w:tc>
        <w:tc>
          <w:tcPr>
            <w:tcW w:w="2496" w:type="pct"/>
            <w:vAlign w:val="center"/>
          </w:tcPr>
          <w:p w:rsidR="00945501" w:rsidRPr="00BE3360" w:rsidRDefault="002F51F6" w:rsidP="00945501">
            <w:pPr>
              <w:pStyle w:val="lm"/>
              <w:rPr>
                <w:rFonts w:ascii="Times New Roman" w:hAnsi="Times New Roman"/>
              </w:rPr>
            </w:pPr>
            <w:r w:rsidRPr="002F51F6">
              <w:rPr>
                <w:rFonts w:ascii="Times New Roman" w:hAnsi="Times New Roman" w:hint="eastAsia"/>
              </w:rPr>
              <w:t>报告表确定的卫生防护距离为项目井场</w:t>
            </w:r>
            <w:r w:rsidRPr="002F51F6">
              <w:rPr>
                <w:rFonts w:ascii="Times New Roman" w:hAnsi="Times New Roman" w:hint="eastAsia"/>
              </w:rPr>
              <w:t>50</w:t>
            </w:r>
            <w:r w:rsidRPr="002F51F6">
              <w:rPr>
                <w:rFonts w:ascii="Times New Roman" w:hAnsi="Times New Roman" w:hint="eastAsia"/>
              </w:rPr>
              <w:t>米。输油管道必须严格按照《输油管道工程设计规范》（</w:t>
            </w:r>
            <w:r w:rsidRPr="002F51F6">
              <w:rPr>
                <w:rFonts w:ascii="Times New Roman" w:hAnsi="Times New Roman" w:hint="eastAsia"/>
              </w:rPr>
              <w:t>GB 253-2014</w:t>
            </w:r>
            <w:r w:rsidRPr="002F51F6">
              <w:rPr>
                <w:rFonts w:ascii="Times New Roman" w:hAnsi="Times New Roman" w:hint="eastAsia"/>
              </w:rPr>
              <w:t>）要求进行施工，进一步优化管线路由，避让居民区、医院、学校等敏感目标。</w:t>
            </w:r>
          </w:p>
        </w:tc>
        <w:tc>
          <w:tcPr>
            <w:tcW w:w="2025" w:type="pct"/>
            <w:vAlign w:val="center"/>
          </w:tcPr>
          <w:p w:rsidR="002F51F6" w:rsidRPr="002F51F6" w:rsidRDefault="002F51F6" w:rsidP="002F51F6">
            <w:pPr>
              <w:pStyle w:val="lm"/>
              <w:rPr>
                <w:snapToGrid w:val="0"/>
              </w:rPr>
            </w:pPr>
            <w:r w:rsidRPr="002F51F6">
              <w:rPr>
                <w:rFonts w:hint="eastAsia"/>
                <w:snapToGrid w:val="0"/>
              </w:rPr>
              <w:t>1、经现场查看，井场50米范围内没有敏感目标；</w:t>
            </w:r>
          </w:p>
          <w:p w:rsidR="00945501" w:rsidRPr="00BE3360" w:rsidRDefault="002F51F6" w:rsidP="002F51F6">
            <w:pPr>
              <w:pStyle w:val="lm"/>
              <w:rPr>
                <w:rFonts w:ascii="Times New Roman" w:hAnsi="Times New Roman"/>
                <w:snapToGrid w:val="0"/>
              </w:rPr>
            </w:pPr>
            <w:r w:rsidRPr="002F51F6">
              <w:rPr>
                <w:rFonts w:hint="eastAsia"/>
                <w:snapToGrid w:val="0"/>
              </w:rPr>
              <w:t>2、本项目建设的单井集油管线离最近的环境敏感点为东张村845米。</w:t>
            </w:r>
          </w:p>
        </w:tc>
      </w:tr>
    </w:tbl>
    <w:p w:rsidR="00945501" w:rsidRDefault="00945501" w:rsidP="00945501">
      <w:pPr>
        <w:pStyle w:val="lm0"/>
        <w:rPr>
          <w:snapToGrid w:val="0"/>
        </w:rPr>
      </w:pPr>
    </w:p>
    <w:p w:rsidR="00D364B4" w:rsidRPr="00CF50B8" w:rsidRDefault="00D364B4" w:rsidP="00CF50B8">
      <w:pPr>
        <w:spacing w:after="0" w:line="360" w:lineRule="auto"/>
        <w:ind w:firstLine="482"/>
        <w:jc w:val="both"/>
        <w:rPr>
          <w:rFonts w:ascii="Times New Roman" w:eastAsia="宋体" w:hAnsi="Times New Roman"/>
          <w:b/>
          <w:bCs/>
          <w:sz w:val="32"/>
          <w:szCs w:val="32"/>
        </w:rPr>
      </w:pPr>
      <w:r w:rsidRPr="00CF50B8">
        <w:rPr>
          <w:rFonts w:ascii="Times New Roman" w:eastAsia="宋体" w:hAnsi="Times New Roman"/>
          <w:b/>
          <w:bCs/>
          <w:sz w:val="32"/>
          <w:szCs w:val="32"/>
        </w:rPr>
        <w:t>3</w:t>
      </w:r>
      <w:r w:rsidRPr="00CF50B8">
        <w:rPr>
          <w:rFonts w:ascii="Times New Roman" w:eastAsia="宋体" w:hAnsi="Times New Roman"/>
          <w:b/>
          <w:bCs/>
          <w:sz w:val="32"/>
          <w:szCs w:val="32"/>
        </w:rPr>
        <w:t>整改工作情况</w:t>
      </w:r>
    </w:p>
    <w:p w:rsidR="00124BDB" w:rsidRPr="00CF50B8" w:rsidRDefault="00124BDB" w:rsidP="00CF50B8">
      <w:pPr>
        <w:spacing w:after="0" w:line="360" w:lineRule="auto"/>
        <w:ind w:firstLine="482"/>
        <w:jc w:val="both"/>
        <w:rPr>
          <w:rFonts w:ascii="Times New Roman" w:eastAsia="宋体" w:hAnsi="Times New Roman"/>
          <w:b/>
          <w:bCs/>
          <w:sz w:val="28"/>
          <w:szCs w:val="28"/>
        </w:rPr>
      </w:pPr>
      <w:r w:rsidRPr="00CF50B8">
        <w:rPr>
          <w:rFonts w:ascii="Times New Roman" w:eastAsia="宋体" w:hAnsi="Times New Roman" w:hint="eastAsia"/>
          <w:b/>
          <w:bCs/>
          <w:sz w:val="28"/>
          <w:szCs w:val="28"/>
        </w:rPr>
        <w:t>3.1</w:t>
      </w:r>
      <w:r w:rsidRPr="00CF50B8">
        <w:rPr>
          <w:rFonts w:ascii="Times New Roman" w:eastAsia="宋体" w:hAnsi="Times New Roman" w:hint="eastAsia"/>
          <w:b/>
          <w:bCs/>
          <w:sz w:val="28"/>
          <w:szCs w:val="28"/>
        </w:rPr>
        <w:t>报告书中提出的原有工程整改情况</w:t>
      </w:r>
    </w:p>
    <w:p w:rsidR="00945501" w:rsidRDefault="00BE3360" w:rsidP="00CF50B8">
      <w:pPr>
        <w:pStyle w:val="lm0"/>
        <w:spacing w:line="360" w:lineRule="auto"/>
      </w:pPr>
      <w:r>
        <w:rPr>
          <w:rFonts w:hint="eastAsia"/>
          <w:snapToGrid w:val="0"/>
        </w:rPr>
        <w:t>本项目为新建项目，不存在原有工程的整改情况</w:t>
      </w:r>
      <w:r w:rsidR="00945501">
        <w:rPr>
          <w:rFonts w:hint="eastAsia"/>
        </w:rPr>
        <w:t>。</w:t>
      </w:r>
    </w:p>
    <w:p w:rsidR="00124BDB" w:rsidRPr="00CF50B8" w:rsidRDefault="00124BDB" w:rsidP="00CF50B8">
      <w:pPr>
        <w:spacing w:after="0" w:line="360" w:lineRule="auto"/>
        <w:ind w:firstLine="482"/>
        <w:jc w:val="both"/>
        <w:rPr>
          <w:rFonts w:ascii="Times New Roman" w:eastAsia="宋体" w:hAnsi="Times New Roman"/>
          <w:b/>
          <w:bCs/>
          <w:sz w:val="28"/>
          <w:szCs w:val="28"/>
        </w:rPr>
      </w:pPr>
      <w:r w:rsidRPr="00CF50B8">
        <w:rPr>
          <w:rFonts w:ascii="Times New Roman" w:eastAsia="宋体" w:hAnsi="Times New Roman" w:hint="eastAsia"/>
          <w:b/>
          <w:bCs/>
          <w:sz w:val="28"/>
          <w:szCs w:val="28"/>
        </w:rPr>
        <w:t>3.2</w:t>
      </w:r>
      <w:r w:rsidRPr="00CF50B8">
        <w:rPr>
          <w:rFonts w:ascii="Times New Roman" w:eastAsia="宋体" w:hAnsi="Times New Roman" w:hint="eastAsia"/>
          <w:b/>
          <w:bCs/>
          <w:sz w:val="28"/>
          <w:szCs w:val="28"/>
        </w:rPr>
        <w:t>建设项目竣工环境保护验收意见整改情况</w:t>
      </w:r>
    </w:p>
    <w:p w:rsidR="002F51F6" w:rsidRDefault="002F51F6" w:rsidP="002F51F6">
      <w:pPr>
        <w:ind w:firstLineChars="200" w:firstLine="480"/>
        <w:rPr>
          <w:rFonts w:ascii="Times New Roman" w:eastAsia="宋体" w:hAnsi="Times New Roman"/>
          <w:sz w:val="24"/>
          <w:szCs w:val="24"/>
        </w:rPr>
      </w:pPr>
      <w:r w:rsidRPr="002F51F6">
        <w:rPr>
          <w:rFonts w:ascii="Times New Roman" w:eastAsia="宋体" w:hAnsi="Times New Roman" w:hint="eastAsia"/>
          <w:sz w:val="24"/>
          <w:szCs w:val="24"/>
        </w:rPr>
        <w:t>1</w:t>
      </w:r>
      <w:r w:rsidRPr="002F51F6">
        <w:rPr>
          <w:rFonts w:ascii="Times New Roman" w:eastAsia="宋体" w:hAnsi="Times New Roman" w:hint="eastAsia"/>
          <w:sz w:val="24"/>
          <w:szCs w:val="24"/>
        </w:rPr>
        <w:t>、补充相关资料；</w:t>
      </w:r>
    </w:p>
    <w:p w:rsidR="002F51F6" w:rsidRPr="002F51F6" w:rsidRDefault="002F51F6" w:rsidP="002F51F6">
      <w:pPr>
        <w:ind w:firstLineChars="200" w:firstLine="480"/>
        <w:rPr>
          <w:rFonts w:ascii="Times New Roman" w:eastAsia="宋体" w:hAnsi="Times New Roman"/>
          <w:sz w:val="24"/>
          <w:szCs w:val="24"/>
        </w:rPr>
      </w:pPr>
      <w:r w:rsidRPr="002F51F6">
        <w:rPr>
          <w:rFonts w:ascii="Times New Roman" w:eastAsia="宋体" w:hAnsi="Times New Roman" w:hint="eastAsia"/>
          <w:sz w:val="24"/>
          <w:szCs w:val="24"/>
        </w:rPr>
        <w:t>已补充相关资料，见附件。</w:t>
      </w:r>
    </w:p>
    <w:p w:rsidR="003946FB" w:rsidRDefault="002F51F6" w:rsidP="002F51F6">
      <w:pPr>
        <w:ind w:firstLineChars="200" w:firstLine="480"/>
        <w:rPr>
          <w:rFonts w:ascii="Times New Roman" w:eastAsia="宋体" w:hAnsi="Times New Roman"/>
          <w:sz w:val="24"/>
          <w:szCs w:val="24"/>
        </w:rPr>
      </w:pPr>
      <w:r w:rsidRPr="002F51F6">
        <w:rPr>
          <w:rFonts w:ascii="Times New Roman" w:eastAsia="宋体" w:hAnsi="Times New Roman" w:hint="eastAsia"/>
          <w:sz w:val="24"/>
          <w:szCs w:val="24"/>
        </w:rPr>
        <w:t>2</w:t>
      </w:r>
      <w:r w:rsidRPr="002F51F6">
        <w:rPr>
          <w:rFonts w:ascii="Times New Roman" w:eastAsia="宋体" w:hAnsi="Times New Roman" w:hint="eastAsia"/>
          <w:sz w:val="24"/>
          <w:szCs w:val="24"/>
        </w:rPr>
        <w:t>、完善应急物资配备的相关要求。</w:t>
      </w:r>
    </w:p>
    <w:p w:rsidR="003946FB" w:rsidRPr="00DC774B" w:rsidRDefault="002F51F6" w:rsidP="00DC774B">
      <w:pPr>
        <w:widowControl w:val="0"/>
        <w:adjustRightInd/>
        <w:snapToGrid/>
        <w:spacing w:after="0" w:line="360" w:lineRule="auto"/>
        <w:ind w:firstLineChars="200" w:firstLine="480"/>
        <w:jc w:val="both"/>
        <w:rPr>
          <w:rFonts w:ascii="Times New Roman" w:eastAsiaTheme="minorEastAsia" w:hAnsiTheme="minorEastAsia"/>
          <w:kern w:val="2"/>
          <w:sz w:val="24"/>
          <w:szCs w:val="24"/>
        </w:rPr>
      </w:pPr>
      <w:r w:rsidRPr="002F51F6">
        <w:rPr>
          <w:rFonts w:ascii="Times New Roman" w:eastAsiaTheme="minorEastAsia" w:hAnsiTheme="minorEastAsia" w:hint="eastAsia"/>
          <w:kern w:val="2"/>
          <w:sz w:val="24"/>
          <w:szCs w:val="24"/>
        </w:rPr>
        <w:t>已在环境管理情况调查章节中补充。</w:t>
      </w:r>
    </w:p>
    <w:sectPr w:rsidR="003946FB" w:rsidRPr="00DC774B" w:rsidSect="00AD6457">
      <w:footerReference w:type="default" r:id="rId7"/>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044" w:rsidRDefault="009B7044" w:rsidP="008F0127">
      <w:pPr>
        <w:spacing w:after="0"/>
      </w:pPr>
      <w:r>
        <w:separator/>
      </w:r>
    </w:p>
  </w:endnote>
  <w:endnote w:type="continuationSeparator" w:id="0">
    <w:p w:rsidR="009B7044" w:rsidRDefault="009B7044" w:rsidP="008F01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127" w:rsidRDefault="009B7044">
    <w:pPr>
      <w:pStyle w:val="a3"/>
      <w:tabs>
        <w:tab w:val="clear" w:pos="4153"/>
      </w:tabs>
      <w:jc w:val="center"/>
    </w:pPr>
    <w:r>
      <w:pict>
        <v:shapetype id="_x0000_t202" coordsize="21600,21600" o:spt="202" path="m,l,21600r21600,l21600,xe">
          <v:stroke joinstyle="miter"/>
          <v:path gradientshapeok="t" o:connecttype="rect"/>
        </v:shapetype>
        <v:shape id="文本框 2" o:spid="_x0000_s2049" type="#_x0000_t202" style="position:absolute;left:0;text-align:left;margin-left:0;margin-top:0;width:2in;height:2in;z-index:251660288;mso-wrap-style:none;mso-position-horizontal:center;mso-position-horizontal-relative:margin" filled="f" stroked="f">
          <v:fill o:detectmouseclick="t"/>
          <v:textbox style="mso-next-textbox:#文本框 2;mso-fit-shape-to-text:t" inset="0,0,0,0">
            <w:txbxContent>
              <w:p w:rsidR="008F0127" w:rsidRDefault="008D3C33">
                <w:pPr>
                  <w:pStyle w:val="a3"/>
                </w:pPr>
                <w:r>
                  <w:rPr>
                    <w:rFonts w:hint="eastAsia"/>
                  </w:rPr>
                  <w:fldChar w:fldCharType="begin"/>
                </w:r>
                <w:r w:rsidR="006F5AE9">
                  <w:rPr>
                    <w:rFonts w:hint="eastAsia"/>
                  </w:rPr>
                  <w:instrText xml:space="preserve"> PAGE  \* MERGEFORMAT </w:instrText>
                </w:r>
                <w:r>
                  <w:rPr>
                    <w:rFonts w:hint="eastAsia"/>
                  </w:rPr>
                  <w:fldChar w:fldCharType="separate"/>
                </w:r>
                <w:r w:rsidR="000109AF">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044" w:rsidRDefault="009B7044" w:rsidP="008F0127">
      <w:pPr>
        <w:spacing w:after="0"/>
      </w:pPr>
      <w:r>
        <w:separator/>
      </w:r>
    </w:p>
  </w:footnote>
  <w:footnote w:type="continuationSeparator" w:id="0">
    <w:p w:rsidR="009B7044" w:rsidRDefault="009B7044" w:rsidP="008F012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64B4"/>
    <w:rsid w:val="000109AF"/>
    <w:rsid w:val="00016D39"/>
    <w:rsid w:val="00064996"/>
    <w:rsid w:val="00096C84"/>
    <w:rsid w:val="0011516E"/>
    <w:rsid w:val="00117263"/>
    <w:rsid w:val="00124BDB"/>
    <w:rsid w:val="001A46B5"/>
    <w:rsid w:val="001F5C49"/>
    <w:rsid w:val="00291B66"/>
    <w:rsid w:val="002E64CF"/>
    <w:rsid w:val="002F51F6"/>
    <w:rsid w:val="00382447"/>
    <w:rsid w:val="003946FB"/>
    <w:rsid w:val="003D5486"/>
    <w:rsid w:val="003E7501"/>
    <w:rsid w:val="0045125B"/>
    <w:rsid w:val="004B54D6"/>
    <w:rsid w:val="00514DD1"/>
    <w:rsid w:val="00590BFD"/>
    <w:rsid w:val="005D40E3"/>
    <w:rsid w:val="00683036"/>
    <w:rsid w:val="006F5AE9"/>
    <w:rsid w:val="00713C95"/>
    <w:rsid w:val="007A011F"/>
    <w:rsid w:val="007B046D"/>
    <w:rsid w:val="007C40E8"/>
    <w:rsid w:val="007E69CF"/>
    <w:rsid w:val="007F2778"/>
    <w:rsid w:val="00842A03"/>
    <w:rsid w:val="00853DB5"/>
    <w:rsid w:val="00873568"/>
    <w:rsid w:val="008770C6"/>
    <w:rsid w:val="0088545B"/>
    <w:rsid w:val="008D3C33"/>
    <w:rsid w:val="008E608E"/>
    <w:rsid w:val="008F0127"/>
    <w:rsid w:val="00931393"/>
    <w:rsid w:val="009355E6"/>
    <w:rsid w:val="00942455"/>
    <w:rsid w:val="00945501"/>
    <w:rsid w:val="009742A9"/>
    <w:rsid w:val="009A0385"/>
    <w:rsid w:val="009B7044"/>
    <w:rsid w:val="009E2591"/>
    <w:rsid w:val="00A76A53"/>
    <w:rsid w:val="00AD6457"/>
    <w:rsid w:val="00AF10AC"/>
    <w:rsid w:val="00B90E8C"/>
    <w:rsid w:val="00BE3360"/>
    <w:rsid w:val="00BF7DC5"/>
    <w:rsid w:val="00CD1E22"/>
    <w:rsid w:val="00CE7B0B"/>
    <w:rsid w:val="00CF50B8"/>
    <w:rsid w:val="00CF7E43"/>
    <w:rsid w:val="00D364B4"/>
    <w:rsid w:val="00D72DEF"/>
    <w:rsid w:val="00DC774B"/>
    <w:rsid w:val="00DF043E"/>
    <w:rsid w:val="00E05406"/>
    <w:rsid w:val="00E45DCE"/>
    <w:rsid w:val="00E64B26"/>
    <w:rsid w:val="00F122F0"/>
    <w:rsid w:val="00F26AE1"/>
    <w:rsid w:val="00F6125B"/>
    <w:rsid w:val="00F72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7AF82B"/>
  <w15:docId w15:val="{1E3F0EBC-32A8-4C0C-8CF0-2EBC30C2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spacing w:before="260" w:after="260" w:line="415"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364B4"/>
    <w:pPr>
      <w:adjustRightInd w:val="0"/>
      <w:snapToGrid w:val="0"/>
      <w:spacing w:before="0" w:after="200" w:line="240" w:lineRule="auto"/>
      <w:jc w:val="left"/>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1">
    <w:name w:val="fontstyle21"/>
    <w:basedOn w:val="a0"/>
    <w:rsid w:val="00D364B4"/>
    <w:rPr>
      <w:rFonts w:ascii="TimesNewRomanPSMT" w:eastAsia="TimesNewRomanPSMT" w:hAnsi="TimesNewRomanPSMT" w:cs="TimesNewRomanPSMT"/>
      <w:b w:val="0"/>
      <w:i w:val="0"/>
      <w:color w:val="000000"/>
      <w:sz w:val="24"/>
      <w:szCs w:val="24"/>
    </w:rPr>
  </w:style>
  <w:style w:type="paragraph" w:styleId="a3">
    <w:name w:val="footer"/>
    <w:basedOn w:val="a"/>
    <w:link w:val="a4"/>
    <w:rsid w:val="00D364B4"/>
    <w:pPr>
      <w:tabs>
        <w:tab w:val="center" w:pos="4153"/>
        <w:tab w:val="right" w:pos="8306"/>
      </w:tabs>
    </w:pPr>
    <w:rPr>
      <w:sz w:val="18"/>
    </w:rPr>
  </w:style>
  <w:style w:type="character" w:customStyle="1" w:styleId="a4">
    <w:name w:val="页脚 字符"/>
    <w:basedOn w:val="a0"/>
    <w:link w:val="a3"/>
    <w:rsid w:val="00D364B4"/>
    <w:rPr>
      <w:rFonts w:ascii="Tahoma" w:eastAsia="微软雅黑" w:hAnsi="Tahoma" w:cs="Times New Roman"/>
      <w:kern w:val="0"/>
      <w:sz w:val="18"/>
    </w:rPr>
  </w:style>
  <w:style w:type="paragraph" w:styleId="a5">
    <w:name w:val="Normal Indent"/>
    <w:basedOn w:val="a"/>
    <w:uiPriority w:val="99"/>
    <w:unhideWhenUsed/>
    <w:qFormat/>
    <w:rsid w:val="00D364B4"/>
    <w:pPr>
      <w:ind w:firstLine="420"/>
    </w:pPr>
    <w:rPr>
      <w:rFonts w:eastAsia="宋体"/>
      <w:kern w:val="2"/>
      <w:sz w:val="21"/>
    </w:rPr>
  </w:style>
  <w:style w:type="table" w:styleId="a6">
    <w:name w:val="Table Grid"/>
    <w:basedOn w:val="a1"/>
    <w:uiPriority w:val="39"/>
    <w:rsid w:val="00D364B4"/>
    <w:pPr>
      <w:widowControl w:val="0"/>
      <w:spacing w:before="0" w:after="0" w:line="240" w:lineRule="auto"/>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ocument Map"/>
    <w:basedOn w:val="a"/>
    <w:link w:val="a8"/>
    <w:uiPriority w:val="99"/>
    <w:semiHidden/>
    <w:unhideWhenUsed/>
    <w:rsid w:val="00D364B4"/>
    <w:rPr>
      <w:rFonts w:ascii="宋体" w:eastAsia="宋体"/>
      <w:sz w:val="18"/>
      <w:szCs w:val="18"/>
    </w:rPr>
  </w:style>
  <w:style w:type="character" w:customStyle="1" w:styleId="a8">
    <w:name w:val="文档结构图 字符"/>
    <w:basedOn w:val="a0"/>
    <w:link w:val="a7"/>
    <w:uiPriority w:val="99"/>
    <w:semiHidden/>
    <w:rsid w:val="00D364B4"/>
    <w:rPr>
      <w:rFonts w:ascii="宋体" w:eastAsia="宋体" w:hAnsi="Tahoma" w:cs="Times New Roman"/>
      <w:kern w:val="0"/>
      <w:sz w:val="18"/>
      <w:szCs w:val="18"/>
    </w:rPr>
  </w:style>
  <w:style w:type="paragraph" w:customStyle="1" w:styleId="lm">
    <w:name w:val="lm表格内文字"/>
    <w:basedOn w:val="a"/>
    <w:qFormat/>
    <w:rsid w:val="0045125B"/>
    <w:pPr>
      <w:widowControl w:val="0"/>
      <w:adjustRightInd/>
      <w:snapToGrid/>
      <w:spacing w:after="0"/>
      <w:jc w:val="center"/>
      <w:textAlignment w:val="center"/>
    </w:pPr>
    <w:rPr>
      <w:rFonts w:ascii="宋体" w:eastAsia="宋体" w:hAnsi="宋体"/>
      <w:kern w:val="2"/>
      <w:sz w:val="21"/>
      <w:szCs w:val="21"/>
    </w:rPr>
  </w:style>
  <w:style w:type="paragraph" w:customStyle="1" w:styleId="lm0">
    <w:name w:val="lm正文"/>
    <w:basedOn w:val="a"/>
    <w:link w:val="lmChar"/>
    <w:qFormat/>
    <w:rsid w:val="00CE7B0B"/>
    <w:pPr>
      <w:widowControl w:val="0"/>
      <w:spacing w:after="0" w:line="331" w:lineRule="auto"/>
      <w:ind w:firstLineChars="200" w:firstLine="480"/>
      <w:jc w:val="both"/>
    </w:pPr>
    <w:rPr>
      <w:rFonts w:ascii="宋体" w:eastAsia="宋体" w:hAnsi="宋体"/>
      <w:sz w:val="24"/>
      <w:szCs w:val="24"/>
    </w:rPr>
  </w:style>
  <w:style w:type="character" w:customStyle="1" w:styleId="lmChar">
    <w:name w:val="lm正文 Char"/>
    <w:link w:val="lm0"/>
    <w:rsid w:val="00CE7B0B"/>
    <w:rPr>
      <w:rFonts w:ascii="宋体" w:eastAsia="宋体" w:hAnsi="宋体" w:cs="Times New Roman"/>
      <w:kern w:val="0"/>
      <w:sz w:val="24"/>
      <w:szCs w:val="24"/>
    </w:rPr>
  </w:style>
  <w:style w:type="paragraph" w:styleId="a9">
    <w:name w:val="annotation text"/>
    <w:basedOn w:val="a"/>
    <w:link w:val="aa"/>
    <w:qFormat/>
    <w:rsid w:val="00F122F0"/>
    <w:pPr>
      <w:tabs>
        <w:tab w:val="left" w:pos="377"/>
      </w:tabs>
      <w:adjustRightInd/>
      <w:snapToGrid/>
      <w:spacing w:after="0" w:line="360" w:lineRule="auto"/>
    </w:pPr>
    <w:rPr>
      <w:rFonts w:ascii="宋体" w:eastAsia="宋体" w:hAnsi="Times New Roman"/>
      <w:sz w:val="24"/>
      <w:szCs w:val="24"/>
    </w:rPr>
  </w:style>
  <w:style w:type="character" w:customStyle="1" w:styleId="aa">
    <w:name w:val="批注文字 字符"/>
    <w:basedOn w:val="a0"/>
    <w:link w:val="a9"/>
    <w:qFormat/>
    <w:rsid w:val="00F122F0"/>
    <w:rPr>
      <w:rFonts w:ascii="宋体" w:eastAsia="宋体" w:hAnsi="Times New Roman" w:cs="Times New Roman"/>
      <w:kern w:val="0"/>
      <w:sz w:val="24"/>
      <w:szCs w:val="24"/>
    </w:rPr>
  </w:style>
  <w:style w:type="paragraph" w:customStyle="1" w:styleId="lm1">
    <w:name w:val="lm表头"/>
    <w:basedOn w:val="a"/>
    <w:link w:val="lmChar0"/>
    <w:qFormat/>
    <w:rsid w:val="00F122F0"/>
    <w:pPr>
      <w:widowControl w:val="0"/>
      <w:adjustRightInd/>
      <w:snapToGrid/>
      <w:spacing w:beforeLines="50" w:after="0" w:line="331" w:lineRule="auto"/>
      <w:jc w:val="center"/>
    </w:pPr>
    <w:rPr>
      <w:rFonts w:ascii="宋体" w:eastAsia="宋体" w:hAnsi="宋体"/>
      <w:bCs/>
      <w:kern w:val="2"/>
      <w:sz w:val="21"/>
      <w:szCs w:val="21"/>
    </w:rPr>
  </w:style>
  <w:style w:type="character" w:customStyle="1" w:styleId="lmChar0">
    <w:name w:val="lm表头 Char"/>
    <w:link w:val="lm1"/>
    <w:qFormat/>
    <w:rsid w:val="00F122F0"/>
    <w:rPr>
      <w:rFonts w:ascii="宋体" w:eastAsia="宋体" w:hAnsi="宋体" w:cs="Times New Roman"/>
      <w:bCs/>
      <w:szCs w:val="21"/>
    </w:rPr>
  </w:style>
  <w:style w:type="paragraph" w:customStyle="1" w:styleId="2SLCON22">
    <w:name w:val="样式 正文 首行缩进:  2 字符 SL CON + 首行缩进:  2 字符 + 首行缩进:  2 字符 + 首行缩..."/>
    <w:basedOn w:val="a"/>
    <w:link w:val="2SLCON22Char"/>
    <w:qFormat/>
    <w:rsid w:val="00382447"/>
    <w:pPr>
      <w:tabs>
        <w:tab w:val="left" w:pos="377"/>
      </w:tabs>
      <w:adjustRightInd/>
      <w:snapToGrid/>
      <w:spacing w:after="0" w:line="360" w:lineRule="auto"/>
      <w:ind w:firstLineChars="200" w:firstLine="560"/>
    </w:pPr>
    <w:rPr>
      <w:rFonts w:ascii="宋体" w:eastAsia="宋体" w:hAnsi="宋体"/>
      <w:sz w:val="28"/>
      <w:szCs w:val="20"/>
    </w:rPr>
  </w:style>
  <w:style w:type="paragraph" w:customStyle="1" w:styleId="2SLCON2">
    <w:name w:val="样式 正文 首行缩进:  2 字符 SL CON + 首行缩进:  2 字符"/>
    <w:basedOn w:val="a"/>
    <w:link w:val="2SLCON2Char"/>
    <w:qFormat/>
    <w:rsid w:val="00382447"/>
    <w:pPr>
      <w:tabs>
        <w:tab w:val="left" w:pos="377"/>
      </w:tabs>
      <w:adjustRightInd/>
      <w:snapToGrid/>
      <w:spacing w:after="0" w:line="360" w:lineRule="auto"/>
      <w:ind w:firstLineChars="200" w:firstLine="200"/>
    </w:pPr>
    <w:rPr>
      <w:rFonts w:ascii="宋体" w:eastAsia="宋体" w:hAnsi="Times New Roman"/>
      <w:sz w:val="28"/>
      <w:szCs w:val="20"/>
    </w:rPr>
  </w:style>
  <w:style w:type="character" w:customStyle="1" w:styleId="2SLCON2Char">
    <w:name w:val="样式 正文 首行缩进:  2 字符 SL CON + 首行缩进:  2 字符 Char"/>
    <w:link w:val="2SLCON2"/>
    <w:qFormat/>
    <w:rsid w:val="00382447"/>
    <w:rPr>
      <w:rFonts w:ascii="宋体" w:eastAsia="宋体" w:hAnsi="Times New Roman" w:cs="Times New Roman"/>
      <w:kern w:val="0"/>
      <w:sz w:val="28"/>
      <w:szCs w:val="20"/>
    </w:rPr>
  </w:style>
  <w:style w:type="paragraph" w:customStyle="1" w:styleId="ab">
    <w:name w:val="样式 表（或图）标题"/>
    <w:basedOn w:val="a"/>
    <w:link w:val="Char"/>
    <w:rsid w:val="00382447"/>
    <w:pPr>
      <w:adjustRightInd/>
      <w:snapToGrid/>
      <w:spacing w:before="100" w:beforeAutospacing="1" w:after="0" w:line="360" w:lineRule="auto"/>
      <w:jc w:val="center"/>
    </w:pPr>
    <w:rPr>
      <w:rFonts w:ascii="宋体" w:eastAsia="宋体" w:hAnsi="宋体"/>
      <w:b/>
      <w:sz w:val="21"/>
      <w:szCs w:val="20"/>
    </w:rPr>
  </w:style>
  <w:style w:type="character" w:customStyle="1" w:styleId="Char">
    <w:name w:val="样式 表（或图）标题 Char"/>
    <w:link w:val="ab"/>
    <w:qFormat/>
    <w:rsid w:val="00382447"/>
    <w:rPr>
      <w:rFonts w:ascii="宋体" w:eastAsia="宋体" w:hAnsi="宋体" w:cs="Times New Roman"/>
      <w:b/>
      <w:kern w:val="0"/>
      <w:szCs w:val="20"/>
    </w:rPr>
  </w:style>
  <w:style w:type="character" w:customStyle="1" w:styleId="2SLCON22Char">
    <w:name w:val="样式 正文 首行缩进:  2 字符 SL CON + 首行缩进:  2 字符 + 首行缩进:  2 字符 + 首行缩... Char"/>
    <w:link w:val="2SLCON22"/>
    <w:rsid w:val="00382447"/>
    <w:rPr>
      <w:rFonts w:ascii="宋体" w:eastAsia="宋体" w:hAnsi="宋体" w:cs="Times New Roman"/>
      <w:kern w:val="0"/>
      <w:sz w:val="28"/>
      <w:szCs w:val="20"/>
    </w:rPr>
  </w:style>
  <w:style w:type="paragraph" w:customStyle="1" w:styleId="lm2">
    <w:name w:val="lm图例"/>
    <w:basedOn w:val="a"/>
    <w:link w:val="lmChar1"/>
    <w:qFormat/>
    <w:rsid w:val="00382447"/>
    <w:pPr>
      <w:widowControl w:val="0"/>
      <w:adjustRightInd/>
      <w:snapToGrid/>
      <w:spacing w:beforeLines="50" w:afterLines="50" w:line="331" w:lineRule="auto"/>
      <w:jc w:val="center"/>
    </w:pPr>
    <w:rPr>
      <w:rFonts w:ascii="宋体" w:eastAsia="宋体" w:hAnsi="宋体"/>
      <w:kern w:val="2"/>
      <w:sz w:val="21"/>
    </w:rPr>
  </w:style>
  <w:style w:type="character" w:customStyle="1" w:styleId="lmChar1">
    <w:name w:val="lm图例 Char"/>
    <w:link w:val="lm2"/>
    <w:qFormat/>
    <w:rsid w:val="00382447"/>
    <w:rPr>
      <w:rFonts w:ascii="宋体" w:eastAsia="宋体" w:hAnsi="宋体" w:cs="Times New Roman"/>
    </w:rPr>
  </w:style>
  <w:style w:type="paragraph" w:customStyle="1" w:styleId="ac">
    <w:name w:val="第四章图件"/>
    <w:basedOn w:val="a5"/>
    <w:rsid w:val="00382447"/>
    <w:pPr>
      <w:widowControl w:val="0"/>
      <w:tabs>
        <w:tab w:val="left" w:pos="852"/>
      </w:tabs>
      <w:adjustRightInd/>
      <w:spacing w:after="0"/>
      <w:ind w:left="420" w:firstLine="0"/>
      <w:jc w:val="center"/>
    </w:pPr>
    <w:rPr>
      <w:rFonts w:ascii="Times New Roman" w:hAnsi="Times New Roman"/>
      <w:sz w:val="24"/>
      <w:szCs w:val="24"/>
    </w:rPr>
  </w:style>
  <w:style w:type="paragraph" w:styleId="ad">
    <w:name w:val="Balloon Text"/>
    <w:basedOn w:val="a"/>
    <w:link w:val="ae"/>
    <w:uiPriority w:val="99"/>
    <w:semiHidden/>
    <w:unhideWhenUsed/>
    <w:rsid w:val="00382447"/>
    <w:pPr>
      <w:spacing w:after="0"/>
    </w:pPr>
    <w:rPr>
      <w:sz w:val="18"/>
      <w:szCs w:val="18"/>
    </w:rPr>
  </w:style>
  <w:style w:type="character" w:customStyle="1" w:styleId="ae">
    <w:name w:val="批注框文本 字符"/>
    <w:basedOn w:val="a0"/>
    <w:link w:val="ad"/>
    <w:uiPriority w:val="99"/>
    <w:semiHidden/>
    <w:rsid w:val="00382447"/>
    <w:rPr>
      <w:rFonts w:ascii="Tahoma" w:eastAsia="微软雅黑" w:hAnsi="Tahoma" w:cs="Times New Roman"/>
      <w:kern w:val="0"/>
      <w:sz w:val="18"/>
      <w:szCs w:val="18"/>
    </w:rPr>
  </w:style>
  <w:style w:type="paragraph" w:styleId="af">
    <w:name w:val="header"/>
    <w:basedOn w:val="a"/>
    <w:link w:val="af0"/>
    <w:uiPriority w:val="99"/>
    <w:semiHidden/>
    <w:unhideWhenUsed/>
    <w:rsid w:val="00CF50B8"/>
    <w:pPr>
      <w:pBdr>
        <w:bottom w:val="single" w:sz="6" w:space="1" w:color="auto"/>
      </w:pBdr>
      <w:tabs>
        <w:tab w:val="center" w:pos="4153"/>
        <w:tab w:val="right" w:pos="8306"/>
      </w:tabs>
      <w:jc w:val="center"/>
    </w:pPr>
    <w:rPr>
      <w:sz w:val="18"/>
      <w:szCs w:val="18"/>
    </w:rPr>
  </w:style>
  <w:style w:type="character" w:customStyle="1" w:styleId="af0">
    <w:name w:val="页眉 字符"/>
    <w:basedOn w:val="a0"/>
    <w:link w:val="af"/>
    <w:uiPriority w:val="99"/>
    <w:semiHidden/>
    <w:rsid w:val="00CF50B8"/>
    <w:rPr>
      <w:rFonts w:ascii="Tahoma" w:eastAsia="微软雅黑" w:hAnsi="Tahom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C9E801-7EF0-48B7-B760-C839D7F43EDC}"/>
</file>

<file path=customXml/itemProps2.xml><?xml version="1.0" encoding="utf-8"?>
<ds:datastoreItem xmlns:ds="http://schemas.openxmlformats.org/officeDocument/2006/customXml" ds:itemID="{85651094-B785-497C-89AF-D1A631213037}"/>
</file>

<file path=customXml/itemProps3.xml><?xml version="1.0" encoding="utf-8"?>
<ds:datastoreItem xmlns:ds="http://schemas.openxmlformats.org/officeDocument/2006/customXml" ds:itemID="{CDB17767-CB76-4D68-9A8A-8F3175FF2AF2}"/>
</file>

<file path=customXml/itemProps4.xml><?xml version="1.0" encoding="utf-8"?>
<ds:datastoreItem xmlns:ds="http://schemas.openxmlformats.org/officeDocument/2006/customXml" ds:itemID="{0D1FC0D3-9A20-4B5E-9970-46E747F327D5}"/>
</file>

<file path=docProps/app.xml><?xml version="1.0" encoding="utf-8"?>
<Properties xmlns="http://schemas.openxmlformats.org/officeDocument/2006/extended-properties" xmlns:vt="http://schemas.openxmlformats.org/officeDocument/2006/docPropsVTypes">
  <Template>Normal</Template>
  <TotalTime>102</TotalTime>
  <Pages>3</Pages>
  <Words>345</Words>
  <Characters>1973</Characters>
  <Application>Microsoft Office Word</Application>
  <DocSecurity>0</DocSecurity>
  <Lines>16</Lines>
  <Paragraphs>4</Paragraphs>
  <ScaleCrop>false</ScaleCrop>
  <Company>Microsoft</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liu junping</cp:lastModifiedBy>
  <cp:revision>46</cp:revision>
  <dcterms:created xsi:type="dcterms:W3CDTF">2019-02-25T11:20:00Z</dcterms:created>
  <dcterms:modified xsi:type="dcterms:W3CDTF">2019-10-29T07:11:00Z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0x010100313989E510CC474A862876A387D6F14A</vt:lpwstr>
  </property>
</Properties>
</file>