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2AE9" w14:textId="77777777" w:rsidR="00502A13" w:rsidRPr="00502A13" w:rsidRDefault="00502A13" w:rsidP="00502A13">
      <w:pPr>
        <w:autoSpaceDE w:val="0"/>
        <w:autoSpaceDN w:val="0"/>
        <w:adjustRightInd w:val="0"/>
        <w:jc w:val="center"/>
        <w:rPr>
          <w:rFonts w:ascii="黑体" w:eastAsia="黑体" w:cs="黑体"/>
          <w:kern w:val="0"/>
          <w:sz w:val="32"/>
          <w:szCs w:val="32"/>
        </w:rPr>
      </w:pPr>
      <w:r w:rsidRPr="00502A13">
        <w:rPr>
          <w:rFonts w:ascii="黑体" w:eastAsia="黑体" w:cs="黑体" w:hint="eastAsia"/>
          <w:kern w:val="0"/>
          <w:sz w:val="32"/>
          <w:szCs w:val="32"/>
        </w:rPr>
        <w:t>其他需要说明的事项</w:t>
      </w:r>
    </w:p>
    <w:p w14:paraId="0100F986"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sidRPr="00502A13">
        <w:rPr>
          <w:rFonts w:ascii="黑体" w:eastAsia="黑体" w:hAnsi="黑体" w:cs="TimesNewRomanPSMT" w:hint="eastAsia"/>
          <w:kern w:val="0"/>
          <w:sz w:val="28"/>
          <w:szCs w:val="28"/>
        </w:rPr>
        <w:t>1</w:t>
      </w:r>
      <w:r w:rsidRPr="00502A13">
        <w:rPr>
          <w:rFonts w:ascii="黑体" w:eastAsia="黑体" w:hAnsi="黑体" w:cs="TimesNewRomanPSMT"/>
          <w:kern w:val="0"/>
          <w:sz w:val="28"/>
          <w:szCs w:val="28"/>
        </w:rPr>
        <w:t xml:space="preserve"> </w:t>
      </w:r>
      <w:r w:rsidRPr="00502A13">
        <w:rPr>
          <w:rFonts w:ascii="黑体" w:eastAsia="黑体" w:hAnsi="黑体" w:cs="黑体" w:hint="eastAsia"/>
          <w:kern w:val="0"/>
          <w:sz w:val="28"/>
          <w:szCs w:val="28"/>
        </w:rPr>
        <w:t>环境保护设施设计、施工和验收过程简况</w:t>
      </w:r>
    </w:p>
    <w:p w14:paraId="1D714B18"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 xml:space="preserve">1.1 </w:t>
      </w:r>
      <w:r w:rsidRPr="00502A13">
        <w:rPr>
          <w:rFonts w:ascii="黑体" w:eastAsia="黑体" w:hAnsi="黑体" w:cs="黑体" w:hint="eastAsia"/>
          <w:kern w:val="0"/>
          <w:sz w:val="24"/>
          <w:szCs w:val="24"/>
        </w:rPr>
        <w:t>设计简况</w:t>
      </w:r>
    </w:p>
    <w:p w14:paraId="1E5AA127" w14:textId="548D077F" w:rsidR="001241FC" w:rsidRDefault="001241FC" w:rsidP="00502A13">
      <w:pPr>
        <w:autoSpaceDE w:val="0"/>
        <w:autoSpaceDN w:val="0"/>
        <w:adjustRightInd w:val="0"/>
        <w:spacing w:line="331" w:lineRule="auto"/>
        <w:ind w:firstLineChars="200" w:firstLine="480"/>
        <w:rPr>
          <w:rFonts w:ascii="宋体" w:eastAsia="宋体" w:cs="宋体"/>
          <w:kern w:val="0"/>
          <w:sz w:val="24"/>
          <w:szCs w:val="24"/>
        </w:rPr>
      </w:pPr>
      <w:r w:rsidRPr="002604E0">
        <w:rPr>
          <w:rFonts w:ascii="宋体" w:eastAsia="宋体" w:cs="宋体" w:hint="eastAsia"/>
          <w:kern w:val="0"/>
          <w:sz w:val="24"/>
          <w:szCs w:val="24"/>
        </w:rPr>
        <w:t>本项目</w:t>
      </w:r>
      <w:r w:rsidR="00A6638D" w:rsidRPr="002604E0">
        <w:rPr>
          <w:rFonts w:ascii="宋体" w:eastAsia="宋体" w:cs="宋体"/>
          <w:kern w:val="0"/>
          <w:sz w:val="24"/>
          <w:szCs w:val="24"/>
        </w:rPr>
        <w:t>环境保护</w:t>
      </w:r>
      <w:r w:rsidR="00A6638D" w:rsidRPr="002604E0">
        <w:rPr>
          <w:rFonts w:ascii="宋体" w:eastAsia="宋体" w:cs="宋体" w:hint="eastAsia"/>
          <w:kern w:val="0"/>
          <w:sz w:val="24"/>
          <w:szCs w:val="24"/>
        </w:rPr>
        <w:t>设施</w:t>
      </w:r>
      <w:r w:rsidR="00A6638D" w:rsidRPr="002604E0">
        <w:rPr>
          <w:rFonts w:ascii="宋体" w:eastAsia="宋体" w:cs="宋体"/>
          <w:kern w:val="0"/>
          <w:sz w:val="24"/>
          <w:szCs w:val="24"/>
        </w:rPr>
        <w:t>的</w:t>
      </w:r>
      <w:r w:rsidR="00A6638D" w:rsidRPr="002604E0">
        <w:rPr>
          <w:rFonts w:ascii="宋体" w:eastAsia="宋体" w:cs="宋体" w:hint="eastAsia"/>
          <w:kern w:val="0"/>
          <w:sz w:val="24"/>
          <w:szCs w:val="24"/>
        </w:rPr>
        <w:t>设计在</w:t>
      </w:r>
      <w:r w:rsidRPr="002604E0">
        <w:rPr>
          <w:rFonts w:ascii="宋体" w:eastAsia="宋体" w:cs="宋体"/>
          <w:kern w:val="0"/>
          <w:sz w:val="24"/>
          <w:szCs w:val="24"/>
        </w:rPr>
        <w:t>可行性研究报告</w:t>
      </w:r>
      <w:r w:rsidR="00A6638D" w:rsidRPr="002604E0">
        <w:rPr>
          <w:rFonts w:ascii="宋体" w:eastAsia="宋体" w:cs="宋体" w:hint="eastAsia"/>
          <w:kern w:val="0"/>
          <w:sz w:val="24"/>
          <w:szCs w:val="24"/>
        </w:rPr>
        <w:t>中和</w:t>
      </w:r>
      <w:r w:rsidRPr="002604E0">
        <w:rPr>
          <w:rFonts w:ascii="宋体" w:eastAsia="宋体" w:cs="宋体"/>
          <w:kern w:val="0"/>
          <w:sz w:val="24"/>
          <w:szCs w:val="24"/>
        </w:rPr>
        <w:t>初步设计</w:t>
      </w:r>
      <w:r w:rsidRPr="002604E0">
        <w:rPr>
          <w:rFonts w:ascii="宋体" w:eastAsia="宋体" w:cs="宋体" w:hint="eastAsia"/>
          <w:kern w:val="0"/>
          <w:sz w:val="24"/>
          <w:szCs w:val="24"/>
        </w:rPr>
        <w:t>时</w:t>
      </w:r>
      <w:r w:rsidR="00A6638D" w:rsidRPr="002604E0">
        <w:rPr>
          <w:rFonts w:ascii="宋体" w:eastAsia="宋体" w:cs="宋体" w:hint="eastAsia"/>
          <w:kern w:val="0"/>
          <w:sz w:val="24"/>
          <w:szCs w:val="24"/>
        </w:rPr>
        <w:t>均有</w:t>
      </w:r>
      <w:r w:rsidRPr="002604E0">
        <w:rPr>
          <w:rFonts w:ascii="宋体" w:eastAsia="宋体" w:cs="宋体" w:hint="eastAsia"/>
          <w:kern w:val="0"/>
          <w:sz w:val="24"/>
          <w:szCs w:val="24"/>
        </w:rPr>
        <w:t>考虑。</w:t>
      </w:r>
      <w:r w:rsidRPr="002604E0">
        <w:rPr>
          <w:rFonts w:ascii="宋体" w:eastAsia="宋体" w:cs="宋体"/>
          <w:kern w:val="0"/>
          <w:sz w:val="24"/>
          <w:szCs w:val="24"/>
        </w:rPr>
        <w:t>根据本项目特点</w:t>
      </w:r>
      <w:r w:rsidRPr="002604E0">
        <w:rPr>
          <w:rFonts w:ascii="宋体" w:eastAsia="宋体" w:cs="宋体" w:hint="eastAsia"/>
          <w:kern w:val="0"/>
          <w:sz w:val="24"/>
          <w:szCs w:val="24"/>
        </w:rPr>
        <w:t>，</w:t>
      </w:r>
      <w:r w:rsidRPr="002604E0">
        <w:rPr>
          <w:rFonts w:ascii="宋体" w:eastAsia="宋体" w:cs="宋体"/>
          <w:kern w:val="0"/>
          <w:sz w:val="24"/>
          <w:szCs w:val="24"/>
        </w:rPr>
        <w:t>主要</w:t>
      </w:r>
      <w:r w:rsidR="00F26CC5" w:rsidRPr="002604E0">
        <w:rPr>
          <w:rFonts w:ascii="宋体" w:eastAsia="宋体" w:cs="宋体" w:hint="eastAsia"/>
          <w:kern w:val="0"/>
          <w:sz w:val="24"/>
          <w:szCs w:val="24"/>
        </w:rPr>
        <w:t>工程</w:t>
      </w:r>
      <w:r w:rsidRPr="002604E0">
        <w:rPr>
          <w:rFonts w:ascii="宋体" w:eastAsia="宋体" w:cs="宋体"/>
          <w:kern w:val="0"/>
          <w:sz w:val="24"/>
          <w:szCs w:val="24"/>
        </w:rPr>
        <w:t>是</w:t>
      </w:r>
      <w:r w:rsidR="002604E0" w:rsidRPr="002604E0">
        <w:rPr>
          <w:rFonts w:asciiTheme="minorEastAsia" w:hAnsiTheme="minorEastAsia" w:hint="eastAsia"/>
          <w:spacing w:val="-2"/>
          <w:sz w:val="24"/>
          <w:szCs w:val="24"/>
        </w:rPr>
        <w:t>部署</w:t>
      </w:r>
      <w:r w:rsidR="002604E0" w:rsidRPr="002604E0">
        <w:rPr>
          <w:rFonts w:asciiTheme="minorEastAsia" w:hAnsiTheme="minorEastAsia"/>
          <w:spacing w:val="4"/>
          <w:sz w:val="24"/>
          <w:szCs w:val="24"/>
        </w:rPr>
        <w:t>1</w:t>
      </w:r>
      <w:r w:rsidR="002604E0" w:rsidRPr="002604E0">
        <w:rPr>
          <w:rFonts w:asciiTheme="minorEastAsia" w:hAnsiTheme="minorEastAsia" w:hint="eastAsia"/>
          <w:spacing w:val="4"/>
          <w:sz w:val="24"/>
          <w:szCs w:val="24"/>
        </w:rPr>
        <w:t>口油井，依托1座老井场，采用单井拉油</w:t>
      </w:r>
      <w:r w:rsidR="002604E0" w:rsidRPr="002604E0">
        <w:rPr>
          <w:rFonts w:asciiTheme="minorEastAsia" w:hAnsiTheme="minorEastAsia"/>
          <w:spacing w:val="4"/>
          <w:sz w:val="24"/>
          <w:szCs w:val="24"/>
        </w:rPr>
        <w:t>方式，</w:t>
      </w:r>
      <w:r w:rsidR="002604E0" w:rsidRPr="002604E0">
        <w:rPr>
          <w:rFonts w:asciiTheme="minorEastAsia" w:hAnsiTheme="minorEastAsia" w:hint="eastAsia"/>
          <w:spacing w:val="4"/>
          <w:sz w:val="24"/>
          <w:szCs w:val="24"/>
        </w:rPr>
        <w:t>井场</w:t>
      </w:r>
      <w:r w:rsidR="002604E0" w:rsidRPr="002604E0">
        <w:rPr>
          <w:rFonts w:asciiTheme="minorEastAsia" w:hAnsiTheme="minorEastAsia"/>
          <w:spacing w:val="4"/>
          <w:sz w:val="24"/>
          <w:szCs w:val="24"/>
        </w:rPr>
        <w:t>新建</w:t>
      </w:r>
      <w:r w:rsidR="002604E0" w:rsidRPr="002604E0">
        <w:rPr>
          <w:rFonts w:asciiTheme="minorEastAsia" w:hAnsiTheme="minorEastAsia" w:hint="eastAsia"/>
          <w:spacing w:val="4"/>
          <w:sz w:val="24"/>
          <w:szCs w:val="24"/>
        </w:rPr>
        <w:t>采油</w:t>
      </w:r>
      <w:r w:rsidR="002604E0" w:rsidRPr="002604E0">
        <w:rPr>
          <w:rFonts w:asciiTheme="minorEastAsia" w:hAnsiTheme="minorEastAsia" w:hint="eastAsia"/>
          <w:sz w:val="24"/>
          <w:szCs w:val="24"/>
        </w:rPr>
        <w:t>井口装置</w:t>
      </w:r>
      <w:r w:rsidR="002604E0" w:rsidRPr="002604E0">
        <w:rPr>
          <w:rFonts w:asciiTheme="minorEastAsia" w:hAnsiTheme="minorEastAsia"/>
          <w:sz w:val="24"/>
          <w:szCs w:val="24"/>
        </w:rPr>
        <w:t>1</w:t>
      </w:r>
      <w:r w:rsidR="002604E0" w:rsidRPr="002604E0">
        <w:rPr>
          <w:rFonts w:asciiTheme="minorEastAsia" w:hAnsiTheme="minorEastAsia" w:hint="eastAsia"/>
          <w:sz w:val="24"/>
          <w:szCs w:val="24"/>
        </w:rPr>
        <w:t>套、旋转</w:t>
      </w:r>
      <w:r w:rsidR="002604E0" w:rsidRPr="002604E0">
        <w:rPr>
          <w:rFonts w:asciiTheme="minorEastAsia" w:hAnsiTheme="minorEastAsia"/>
          <w:sz w:val="24"/>
          <w:szCs w:val="24"/>
        </w:rPr>
        <w:t>电机换向抽油机</w:t>
      </w:r>
      <w:r w:rsidR="002604E0" w:rsidRPr="002604E0">
        <w:rPr>
          <w:rFonts w:asciiTheme="minorEastAsia" w:hAnsiTheme="minorEastAsia" w:hint="eastAsia"/>
          <w:sz w:val="24"/>
          <w:szCs w:val="24"/>
        </w:rPr>
        <w:t>1台</w:t>
      </w:r>
      <w:r w:rsidR="002604E0" w:rsidRPr="002604E0">
        <w:rPr>
          <w:rFonts w:asciiTheme="minorEastAsia" w:hAnsiTheme="minorEastAsia"/>
          <w:sz w:val="24"/>
          <w:szCs w:val="24"/>
        </w:rPr>
        <w:t>、</w:t>
      </w:r>
      <w:r w:rsidR="002604E0" w:rsidRPr="002604E0">
        <w:rPr>
          <w:rFonts w:asciiTheme="minorEastAsia" w:hAnsiTheme="minorEastAsia" w:hint="eastAsia"/>
          <w:sz w:val="24"/>
          <w:szCs w:val="24"/>
        </w:rPr>
        <w:t>双</w:t>
      </w:r>
      <w:r w:rsidR="002604E0" w:rsidRPr="002604E0">
        <w:rPr>
          <w:rFonts w:asciiTheme="minorEastAsia" w:hAnsiTheme="minorEastAsia"/>
          <w:sz w:val="24"/>
          <w:szCs w:val="24"/>
        </w:rPr>
        <w:t>空心杆</w:t>
      </w:r>
      <w:r w:rsidR="002604E0" w:rsidRPr="002604E0">
        <w:rPr>
          <w:rFonts w:asciiTheme="minorEastAsia" w:hAnsiTheme="minorEastAsia" w:hint="eastAsia"/>
          <w:sz w:val="24"/>
          <w:szCs w:val="24"/>
        </w:rPr>
        <w:t>地面</w:t>
      </w:r>
      <w:r w:rsidR="002604E0" w:rsidRPr="002604E0">
        <w:rPr>
          <w:rFonts w:asciiTheme="minorEastAsia" w:hAnsiTheme="minorEastAsia"/>
          <w:sz w:val="24"/>
          <w:szCs w:val="24"/>
        </w:rPr>
        <w:t>循环</w:t>
      </w:r>
      <w:r w:rsidR="002604E0" w:rsidRPr="002604E0">
        <w:rPr>
          <w:rFonts w:asciiTheme="minorEastAsia" w:hAnsiTheme="minorEastAsia" w:hint="eastAsia"/>
          <w:sz w:val="24"/>
          <w:szCs w:val="24"/>
        </w:rPr>
        <w:t>加热</w:t>
      </w:r>
      <w:r w:rsidR="002604E0" w:rsidRPr="002604E0">
        <w:rPr>
          <w:rFonts w:asciiTheme="minorEastAsia" w:hAnsiTheme="minorEastAsia"/>
          <w:sz w:val="24"/>
          <w:szCs w:val="24"/>
        </w:rPr>
        <w:t>装置</w:t>
      </w:r>
      <w:r w:rsidR="002604E0" w:rsidRPr="002604E0">
        <w:rPr>
          <w:rFonts w:asciiTheme="minorEastAsia" w:hAnsiTheme="minorEastAsia" w:hint="eastAsia"/>
          <w:sz w:val="24"/>
          <w:szCs w:val="24"/>
        </w:rPr>
        <w:t>1</w:t>
      </w:r>
      <w:r w:rsidR="002604E0" w:rsidRPr="002604E0">
        <w:rPr>
          <w:rFonts w:asciiTheme="minorEastAsia" w:hAnsiTheme="minorEastAsia"/>
          <w:sz w:val="24"/>
          <w:szCs w:val="24"/>
        </w:rPr>
        <w:t>套（</w:t>
      </w:r>
      <w:r w:rsidR="002604E0" w:rsidRPr="002604E0">
        <w:rPr>
          <w:rFonts w:asciiTheme="minorEastAsia" w:hAnsiTheme="minorEastAsia" w:hint="eastAsia"/>
          <w:sz w:val="24"/>
          <w:szCs w:val="24"/>
        </w:rPr>
        <w:t>地面部分</w:t>
      </w:r>
      <w:r w:rsidR="002604E0" w:rsidRPr="002604E0">
        <w:rPr>
          <w:rFonts w:asciiTheme="minorEastAsia" w:hAnsiTheme="minorEastAsia"/>
          <w:sz w:val="24"/>
          <w:szCs w:val="24"/>
        </w:rPr>
        <w:t>为</w:t>
      </w:r>
      <w:r w:rsidR="002604E0" w:rsidRPr="002604E0">
        <w:rPr>
          <w:rFonts w:asciiTheme="minorEastAsia" w:hAnsiTheme="minorEastAsia" w:hint="eastAsia"/>
          <w:sz w:val="24"/>
          <w:szCs w:val="24"/>
        </w:rPr>
        <w:t>58</w:t>
      </w:r>
      <w:r w:rsidR="002604E0" w:rsidRPr="002604E0">
        <w:rPr>
          <w:rFonts w:asciiTheme="minorEastAsia" w:hAnsiTheme="minorEastAsia"/>
          <w:sz w:val="24"/>
          <w:szCs w:val="24"/>
        </w:rPr>
        <w:t>/</w:t>
      </w:r>
      <w:r w:rsidR="002604E0" w:rsidRPr="002604E0">
        <w:rPr>
          <w:rFonts w:asciiTheme="minorEastAsia" w:hAnsiTheme="minorEastAsia" w:hint="eastAsia"/>
          <w:sz w:val="24"/>
          <w:szCs w:val="24"/>
        </w:rPr>
        <w:t>45kW电气两用水套加热炉</w:t>
      </w:r>
      <w:r w:rsidR="002604E0" w:rsidRPr="002604E0">
        <w:rPr>
          <w:rFonts w:asciiTheme="minorEastAsia" w:hAnsiTheme="minorEastAsia"/>
          <w:sz w:val="24"/>
          <w:szCs w:val="24"/>
        </w:rPr>
        <w:t>1</w:t>
      </w:r>
      <w:r w:rsidR="002604E0" w:rsidRPr="002604E0">
        <w:rPr>
          <w:rFonts w:asciiTheme="minorEastAsia" w:hAnsiTheme="minorEastAsia" w:hint="eastAsia"/>
          <w:sz w:val="24"/>
          <w:szCs w:val="24"/>
        </w:rPr>
        <w:t>台，</w:t>
      </w:r>
      <w:r w:rsidR="002604E0" w:rsidRPr="002604E0">
        <w:rPr>
          <w:rFonts w:asciiTheme="minorEastAsia" w:hAnsiTheme="minorEastAsia"/>
          <w:sz w:val="24"/>
          <w:szCs w:val="24"/>
        </w:rPr>
        <w:t>井筒</w:t>
      </w:r>
      <w:r w:rsidR="002604E0" w:rsidRPr="002604E0">
        <w:rPr>
          <w:rFonts w:asciiTheme="minorEastAsia" w:hAnsiTheme="minorEastAsia" w:hint="eastAsia"/>
          <w:sz w:val="24"/>
          <w:szCs w:val="24"/>
        </w:rPr>
        <w:t>部分</w:t>
      </w:r>
      <w:r w:rsidR="002604E0" w:rsidRPr="002604E0">
        <w:rPr>
          <w:rFonts w:asciiTheme="minorEastAsia" w:hAnsiTheme="minorEastAsia"/>
          <w:sz w:val="24"/>
          <w:szCs w:val="24"/>
        </w:rPr>
        <w:t>为双空心杆）</w:t>
      </w:r>
      <w:r w:rsidR="002604E0" w:rsidRPr="002604E0">
        <w:rPr>
          <w:rFonts w:asciiTheme="minorEastAsia" w:hAnsiTheme="minorEastAsia" w:hint="eastAsia"/>
          <w:sz w:val="24"/>
          <w:szCs w:val="24"/>
        </w:rPr>
        <w:t>、40m</w:t>
      </w:r>
      <w:r w:rsidR="002604E0" w:rsidRPr="002604E0">
        <w:rPr>
          <w:rFonts w:asciiTheme="minorEastAsia" w:hAnsiTheme="minorEastAsia" w:hint="eastAsia"/>
          <w:sz w:val="24"/>
          <w:szCs w:val="24"/>
          <w:vertAlign w:val="superscript"/>
        </w:rPr>
        <w:t>3</w:t>
      </w:r>
      <w:r w:rsidR="002604E0" w:rsidRPr="002604E0">
        <w:rPr>
          <w:rFonts w:asciiTheme="minorEastAsia" w:hAnsiTheme="minorEastAsia" w:hint="eastAsia"/>
          <w:sz w:val="24"/>
          <w:szCs w:val="24"/>
        </w:rPr>
        <w:t>高架罐1座、高</w:t>
      </w:r>
      <w:r w:rsidR="002604E0" w:rsidRPr="002604E0">
        <w:rPr>
          <w:rFonts w:asciiTheme="minorEastAsia" w:hAnsiTheme="minorEastAsia"/>
          <w:sz w:val="24"/>
          <w:szCs w:val="24"/>
        </w:rPr>
        <w:t>架</w:t>
      </w:r>
      <w:r w:rsidR="002604E0" w:rsidRPr="002604E0">
        <w:rPr>
          <w:rFonts w:asciiTheme="minorEastAsia" w:hAnsiTheme="minorEastAsia" w:hint="eastAsia"/>
          <w:sz w:val="24"/>
          <w:szCs w:val="24"/>
        </w:rPr>
        <w:t>罐</w:t>
      </w:r>
      <w:r w:rsidR="002604E0" w:rsidRPr="002604E0">
        <w:rPr>
          <w:rFonts w:asciiTheme="minorEastAsia" w:hAnsiTheme="minorEastAsia"/>
          <w:sz w:val="24"/>
          <w:szCs w:val="24"/>
        </w:rPr>
        <w:t>电</w:t>
      </w:r>
      <w:r w:rsidR="002604E0" w:rsidRPr="002604E0">
        <w:rPr>
          <w:rFonts w:asciiTheme="minorEastAsia" w:hAnsiTheme="minorEastAsia" w:hint="eastAsia"/>
          <w:sz w:val="24"/>
          <w:szCs w:val="24"/>
        </w:rPr>
        <w:t>加</w:t>
      </w:r>
      <w:r w:rsidR="002604E0" w:rsidRPr="002604E0">
        <w:rPr>
          <w:rFonts w:asciiTheme="minorEastAsia" w:hAnsiTheme="minorEastAsia"/>
          <w:sz w:val="24"/>
          <w:szCs w:val="24"/>
        </w:rPr>
        <w:t>热棒</w:t>
      </w:r>
      <w:r w:rsidR="002604E0" w:rsidRPr="002604E0">
        <w:rPr>
          <w:rFonts w:asciiTheme="minorEastAsia" w:hAnsiTheme="minorEastAsia" w:hint="eastAsia"/>
          <w:sz w:val="24"/>
          <w:szCs w:val="24"/>
        </w:rPr>
        <w:t>1套、单井集油管线</w:t>
      </w:r>
      <w:r w:rsidR="002604E0" w:rsidRPr="002604E0">
        <w:rPr>
          <w:rFonts w:asciiTheme="minorEastAsia" w:hAnsiTheme="minorEastAsia"/>
          <w:sz w:val="24"/>
          <w:szCs w:val="24"/>
        </w:rPr>
        <w:t>35</w:t>
      </w:r>
      <w:r w:rsidR="002604E0" w:rsidRPr="002604E0">
        <w:rPr>
          <w:rFonts w:asciiTheme="minorEastAsia" w:hAnsiTheme="minorEastAsia" w:hint="eastAsia"/>
          <w:sz w:val="24"/>
          <w:szCs w:val="24"/>
        </w:rPr>
        <w:t>m、套管气管线</w:t>
      </w:r>
      <w:r w:rsidR="002604E0" w:rsidRPr="002604E0">
        <w:rPr>
          <w:rFonts w:asciiTheme="minorEastAsia" w:hAnsiTheme="minorEastAsia"/>
          <w:sz w:val="24"/>
          <w:szCs w:val="24"/>
        </w:rPr>
        <w:t>35</w:t>
      </w:r>
      <w:r w:rsidR="002604E0" w:rsidRPr="002604E0">
        <w:rPr>
          <w:rFonts w:asciiTheme="minorEastAsia" w:hAnsiTheme="minorEastAsia" w:hint="eastAsia"/>
          <w:sz w:val="24"/>
          <w:szCs w:val="24"/>
        </w:rPr>
        <w:t>m</w:t>
      </w:r>
      <w:r w:rsidR="002604E0" w:rsidRPr="002604E0">
        <w:rPr>
          <w:rFonts w:asciiTheme="minorEastAsia" w:hAnsiTheme="minorEastAsia"/>
          <w:spacing w:val="4"/>
          <w:sz w:val="24"/>
          <w:szCs w:val="24"/>
        </w:rPr>
        <w:t>，</w:t>
      </w:r>
      <w:r w:rsidR="002604E0" w:rsidRPr="002604E0">
        <w:rPr>
          <w:rFonts w:asciiTheme="minorEastAsia" w:hAnsiTheme="minorEastAsia" w:hint="eastAsia"/>
          <w:spacing w:val="4"/>
          <w:sz w:val="24"/>
          <w:szCs w:val="24"/>
        </w:rPr>
        <w:t>并配套供配电</w:t>
      </w:r>
      <w:r w:rsidR="002604E0" w:rsidRPr="002604E0">
        <w:rPr>
          <w:rFonts w:asciiTheme="minorEastAsia" w:hAnsiTheme="minorEastAsia"/>
          <w:spacing w:val="4"/>
          <w:sz w:val="24"/>
          <w:szCs w:val="24"/>
        </w:rPr>
        <w:t>、</w:t>
      </w:r>
      <w:r w:rsidR="002604E0" w:rsidRPr="002604E0">
        <w:rPr>
          <w:rFonts w:asciiTheme="minorEastAsia" w:hAnsiTheme="minorEastAsia" w:hint="eastAsia"/>
          <w:spacing w:val="4"/>
          <w:sz w:val="24"/>
          <w:szCs w:val="24"/>
        </w:rPr>
        <w:t>自控系统等</w:t>
      </w:r>
      <w:r w:rsidR="002604E0" w:rsidRPr="002604E0">
        <w:rPr>
          <w:rFonts w:asciiTheme="minorEastAsia" w:hAnsiTheme="minorEastAsia"/>
          <w:spacing w:val="4"/>
          <w:sz w:val="24"/>
          <w:szCs w:val="24"/>
        </w:rPr>
        <w:t>。</w:t>
      </w:r>
      <w:r w:rsidR="00F26CC5" w:rsidRPr="00C74C31">
        <w:rPr>
          <w:rFonts w:ascii="宋体" w:eastAsia="宋体" w:cs="宋体" w:hint="eastAsia"/>
          <w:kern w:val="0"/>
          <w:sz w:val="24"/>
          <w:szCs w:val="24"/>
        </w:rPr>
        <w:t>经调查</w:t>
      </w:r>
      <w:r w:rsidR="00F26CC5" w:rsidRPr="00C74C31">
        <w:rPr>
          <w:rFonts w:ascii="宋体" w:eastAsia="宋体" w:cs="宋体"/>
          <w:kern w:val="0"/>
          <w:sz w:val="24"/>
          <w:szCs w:val="24"/>
        </w:rPr>
        <w:t>，环境保护</w:t>
      </w:r>
      <w:r w:rsidR="00F26CC5" w:rsidRPr="00C74C31">
        <w:rPr>
          <w:rFonts w:ascii="宋体" w:eastAsia="宋体" w:cs="宋体" w:hint="eastAsia"/>
          <w:kern w:val="0"/>
          <w:sz w:val="24"/>
          <w:szCs w:val="24"/>
        </w:rPr>
        <w:t>设施</w:t>
      </w:r>
      <w:r w:rsidR="00F26CC5" w:rsidRPr="00C74C31">
        <w:rPr>
          <w:rFonts w:ascii="宋体" w:eastAsia="宋体" w:cs="宋体"/>
          <w:kern w:val="0"/>
          <w:sz w:val="24"/>
          <w:szCs w:val="24"/>
        </w:rPr>
        <w:t>有对施工现场设置</w:t>
      </w:r>
      <w:r w:rsidR="00F26CC5" w:rsidRPr="00C74C31">
        <w:rPr>
          <w:rFonts w:ascii="宋体" w:eastAsia="宋体" w:cs="宋体" w:hint="eastAsia"/>
          <w:kern w:val="0"/>
          <w:sz w:val="24"/>
          <w:szCs w:val="24"/>
        </w:rPr>
        <w:t>围挡</w:t>
      </w:r>
      <w:r w:rsidR="002604E0">
        <w:rPr>
          <w:rFonts w:ascii="宋体" w:eastAsia="宋体" w:cs="宋体" w:hint="eastAsia"/>
          <w:kern w:val="0"/>
          <w:sz w:val="24"/>
          <w:szCs w:val="24"/>
        </w:rPr>
        <w:t>等</w:t>
      </w:r>
      <w:r w:rsidR="00F26CC5" w:rsidRPr="00C74C31">
        <w:rPr>
          <w:rFonts w:ascii="宋体" w:eastAsia="宋体" w:cs="宋体"/>
          <w:kern w:val="0"/>
          <w:sz w:val="24"/>
          <w:szCs w:val="24"/>
        </w:rPr>
        <w:t>以及</w:t>
      </w:r>
      <w:r w:rsidR="00A6638D" w:rsidRPr="00C74C31">
        <w:rPr>
          <w:rFonts w:ascii="宋体" w:eastAsia="宋体" w:cs="宋体" w:hint="eastAsia"/>
          <w:kern w:val="0"/>
          <w:sz w:val="24"/>
          <w:szCs w:val="24"/>
        </w:rPr>
        <w:t>为</w:t>
      </w:r>
      <w:r w:rsidRPr="00C74C31">
        <w:rPr>
          <w:rFonts w:ascii="宋体" w:eastAsia="宋体" w:cs="宋体"/>
          <w:kern w:val="0"/>
          <w:sz w:val="24"/>
          <w:szCs w:val="24"/>
        </w:rPr>
        <w:t>施工过程</w:t>
      </w:r>
      <w:r w:rsidR="00171B32" w:rsidRPr="00C74C31">
        <w:rPr>
          <w:rFonts w:ascii="宋体" w:eastAsia="宋体" w:cs="宋体" w:hint="eastAsia"/>
          <w:kern w:val="0"/>
          <w:sz w:val="24"/>
          <w:szCs w:val="24"/>
        </w:rPr>
        <w:t>设计</w:t>
      </w:r>
      <w:r>
        <w:rPr>
          <w:rFonts w:ascii="宋体" w:eastAsia="宋体" w:cs="宋体"/>
          <w:kern w:val="0"/>
          <w:sz w:val="24"/>
          <w:szCs w:val="24"/>
        </w:rPr>
        <w:t>的</w:t>
      </w:r>
      <w:r w:rsidR="00F26CC5" w:rsidRPr="00C74C31">
        <w:rPr>
          <w:rFonts w:ascii="宋体" w:eastAsia="宋体" w:cs="宋体" w:hint="eastAsia"/>
          <w:kern w:val="0"/>
          <w:sz w:val="24"/>
          <w:szCs w:val="24"/>
        </w:rPr>
        <w:t>相</w:t>
      </w:r>
      <w:r w:rsidR="00F26CC5">
        <w:rPr>
          <w:rFonts w:ascii="宋体" w:eastAsia="宋体" w:cs="宋体" w:hint="eastAsia"/>
          <w:kern w:val="0"/>
          <w:sz w:val="24"/>
          <w:szCs w:val="24"/>
        </w:rPr>
        <w:t>应</w:t>
      </w:r>
      <w:r>
        <w:rPr>
          <w:rFonts w:ascii="宋体" w:eastAsia="宋体" w:cs="宋体"/>
          <w:kern w:val="0"/>
          <w:sz w:val="24"/>
          <w:szCs w:val="24"/>
        </w:rPr>
        <w:t>生态保护</w:t>
      </w:r>
      <w:r w:rsidR="00A6638D">
        <w:rPr>
          <w:rFonts w:ascii="宋体" w:eastAsia="宋体" w:cs="宋体" w:hint="eastAsia"/>
          <w:kern w:val="0"/>
          <w:sz w:val="24"/>
          <w:szCs w:val="24"/>
        </w:rPr>
        <w:t>措施，环评和</w:t>
      </w:r>
      <w:r w:rsidR="00A6638D">
        <w:rPr>
          <w:rFonts w:ascii="宋体" w:eastAsia="宋体" w:cs="宋体"/>
          <w:kern w:val="0"/>
          <w:sz w:val="24"/>
          <w:szCs w:val="24"/>
        </w:rPr>
        <w:t>初步设计</w:t>
      </w:r>
      <w:r w:rsidR="00171B32">
        <w:rPr>
          <w:rFonts w:ascii="宋体" w:eastAsia="宋体" w:cs="宋体" w:hint="eastAsia"/>
          <w:kern w:val="0"/>
          <w:sz w:val="24"/>
          <w:szCs w:val="24"/>
        </w:rPr>
        <w:t>时的</w:t>
      </w:r>
      <w:r w:rsidR="00A6638D" w:rsidRPr="00502A13">
        <w:rPr>
          <w:rFonts w:ascii="宋体" w:eastAsia="宋体" w:cs="宋体" w:hint="eastAsia"/>
          <w:kern w:val="0"/>
          <w:sz w:val="24"/>
          <w:szCs w:val="24"/>
        </w:rPr>
        <w:t>环境保护投资概算</w:t>
      </w:r>
      <w:r w:rsidR="002604E0">
        <w:rPr>
          <w:rFonts w:ascii="宋体" w:eastAsia="宋体" w:cs="宋体"/>
          <w:kern w:val="0"/>
          <w:sz w:val="24"/>
          <w:szCs w:val="24"/>
        </w:rPr>
        <w:t>3.8</w:t>
      </w:r>
      <w:r w:rsidR="00A6638D">
        <w:rPr>
          <w:rFonts w:ascii="宋体" w:eastAsia="宋体" w:cs="宋体" w:hint="eastAsia"/>
          <w:kern w:val="0"/>
          <w:sz w:val="24"/>
          <w:szCs w:val="24"/>
        </w:rPr>
        <w:t>万元</w:t>
      </w:r>
      <w:r w:rsidR="00A6638D">
        <w:rPr>
          <w:rFonts w:ascii="宋体" w:eastAsia="宋体" w:cs="宋体"/>
          <w:kern w:val="0"/>
          <w:sz w:val="24"/>
          <w:szCs w:val="24"/>
        </w:rPr>
        <w:t>。</w:t>
      </w:r>
    </w:p>
    <w:p w14:paraId="15E51473" w14:textId="77777777" w:rsidR="00502A13" w:rsidRPr="009E0AAE"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施工</w:t>
      </w:r>
      <w:r w:rsidRPr="00502A13">
        <w:rPr>
          <w:rFonts w:ascii="黑体" w:eastAsia="黑体" w:hAnsi="黑体" w:cs="黑体" w:hint="eastAsia"/>
          <w:kern w:val="0"/>
          <w:sz w:val="24"/>
          <w:szCs w:val="24"/>
        </w:rPr>
        <w:t>简况</w:t>
      </w:r>
    </w:p>
    <w:p w14:paraId="104E2F3F" w14:textId="2B7FD772" w:rsidR="00171B32" w:rsidRPr="002604E0" w:rsidRDefault="00171B32" w:rsidP="002604E0">
      <w:pPr>
        <w:autoSpaceDE w:val="0"/>
        <w:autoSpaceDN w:val="0"/>
        <w:adjustRightInd w:val="0"/>
        <w:spacing w:line="331" w:lineRule="auto"/>
        <w:ind w:firstLineChars="200" w:firstLine="480"/>
        <w:rPr>
          <w:rFonts w:asciiTheme="minorEastAsia" w:hAnsiTheme="minorEastAsia" w:cs="TimesNewRomanPSMT"/>
          <w:kern w:val="0"/>
          <w:sz w:val="24"/>
          <w:szCs w:val="24"/>
        </w:rPr>
      </w:pPr>
      <w:r w:rsidRPr="002604E0">
        <w:rPr>
          <w:rFonts w:asciiTheme="minorEastAsia" w:hAnsiTheme="minorEastAsia" w:cs="宋体" w:hint="eastAsia"/>
          <w:kern w:val="0"/>
          <w:sz w:val="24"/>
          <w:szCs w:val="24"/>
        </w:rPr>
        <w:t>建设单位</w:t>
      </w:r>
      <w:r w:rsidRPr="002604E0">
        <w:rPr>
          <w:rFonts w:asciiTheme="minorEastAsia" w:hAnsiTheme="minorEastAsia" w:cs="宋体"/>
          <w:kern w:val="0"/>
          <w:sz w:val="24"/>
          <w:szCs w:val="24"/>
        </w:rPr>
        <w:t>要求施工单位严格按照合同中要求，</w:t>
      </w:r>
      <w:r w:rsidRPr="002604E0">
        <w:rPr>
          <w:rFonts w:asciiTheme="minorEastAsia" w:hAnsiTheme="minorEastAsia" w:cs="宋体" w:hint="eastAsia"/>
          <w:kern w:val="0"/>
          <w:sz w:val="24"/>
          <w:szCs w:val="24"/>
        </w:rPr>
        <w:t>在确保环境保护设施的建设进度和资金的保障前提下，</w:t>
      </w:r>
      <w:r w:rsidRPr="002604E0">
        <w:rPr>
          <w:rFonts w:asciiTheme="minorEastAsia" w:hAnsiTheme="minorEastAsia" w:cs="宋体"/>
          <w:kern w:val="0"/>
          <w:sz w:val="24"/>
          <w:szCs w:val="24"/>
        </w:rPr>
        <w:t>严格落实</w:t>
      </w:r>
      <w:r w:rsidRPr="002604E0">
        <w:rPr>
          <w:rFonts w:asciiTheme="minorEastAsia" w:hAnsiTheme="minorEastAsia" w:cs="宋体" w:hint="eastAsia"/>
          <w:kern w:val="0"/>
          <w:sz w:val="24"/>
          <w:szCs w:val="24"/>
        </w:rPr>
        <w:t>环境影响报告表及</w:t>
      </w:r>
      <w:r w:rsidR="002604E0" w:rsidRPr="002604E0">
        <w:rPr>
          <w:rFonts w:asciiTheme="minorEastAsia" w:hAnsiTheme="minorEastAsia" w:hint="eastAsia"/>
          <w:sz w:val="24"/>
          <w:szCs w:val="24"/>
        </w:rPr>
        <w:t>桓环</w:t>
      </w:r>
      <w:r w:rsidR="002604E0" w:rsidRPr="002604E0">
        <w:rPr>
          <w:rFonts w:asciiTheme="minorEastAsia" w:hAnsiTheme="minorEastAsia"/>
          <w:sz w:val="24"/>
          <w:szCs w:val="24"/>
        </w:rPr>
        <w:t>许字</w:t>
      </w:r>
      <w:r w:rsidR="002604E0" w:rsidRPr="002604E0">
        <w:rPr>
          <w:rFonts w:asciiTheme="minorEastAsia" w:hAnsiTheme="minorEastAsia" w:hint="eastAsia"/>
          <w:sz w:val="24"/>
          <w:szCs w:val="24"/>
        </w:rPr>
        <w:t>[2018]</w:t>
      </w:r>
      <w:r w:rsidR="002604E0" w:rsidRPr="002604E0">
        <w:rPr>
          <w:rFonts w:asciiTheme="minorEastAsia" w:hAnsiTheme="minorEastAsia"/>
          <w:sz w:val="24"/>
          <w:szCs w:val="24"/>
        </w:rPr>
        <w:t>123</w:t>
      </w:r>
      <w:r w:rsidR="002604E0" w:rsidRPr="002604E0">
        <w:rPr>
          <w:rFonts w:asciiTheme="minorEastAsia" w:hAnsiTheme="minorEastAsia" w:hint="eastAsia"/>
          <w:sz w:val="24"/>
          <w:szCs w:val="24"/>
        </w:rPr>
        <w:t>号</w:t>
      </w:r>
      <w:r w:rsidRPr="002604E0">
        <w:rPr>
          <w:rFonts w:asciiTheme="minorEastAsia" w:hAnsiTheme="minorEastAsia" w:cs="宋体" w:hint="eastAsia"/>
          <w:kern w:val="0"/>
          <w:sz w:val="24"/>
          <w:szCs w:val="24"/>
        </w:rPr>
        <w:t>文中提出的</w:t>
      </w:r>
      <w:r w:rsidRPr="002604E0">
        <w:rPr>
          <w:rFonts w:asciiTheme="minorEastAsia" w:hAnsiTheme="minorEastAsia" w:cs="宋体"/>
          <w:kern w:val="0"/>
          <w:sz w:val="24"/>
          <w:szCs w:val="24"/>
        </w:rPr>
        <w:t>生态保护</w:t>
      </w:r>
      <w:r w:rsidRPr="002604E0">
        <w:rPr>
          <w:rFonts w:asciiTheme="minorEastAsia" w:hAnsiTheme="minorEastAsia" w:cs="宋体" w:hint="eastAsia"/>
          <w:kern w:val="0"/>
          <w:sz w:val="24"/>
          <w:szCs w:val="24"/>
        </w:rPr>
        <w:t>工程和</w:t>
      </w:r>
      <w:r w:rsidRPr="002604E0">
        <w:rPr>
          <w:rFonts w:asciiTheme="minorEastAsia" w:hAnsiTheme="minorEastAsia" w:cs="宋体"/>
          <w:kern w:val="0"/>
          <w:sz w:val="24"/>
          <w:szCs w:val="24"/>
        </w:rPr>
        <w:t>污染防治措施</w:t>
      </w:r>
      <w:r w:rsidRPr="002604E0">
        <w:rPr>
          <w:rFonts w:asciiTheme="minorEastAsia" w:hAnsiTheme="minorEastAsia" w:cs="宋体" w:hint="eastAsia"/>
          <w:kern w:val="0"/>
          <w:sz w:val="24"/>
          <w:szCs w:val="24"/>
        </w:rPr>
        <w:t>。</w:t>
      </w:r>
    </w:p>
    <w:p w14:paraId="22774D3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验收过程</w:t>
      </w:r>
      <w:r w:rsidRPr="00502A13">
        <w:rPr>
          <w:rFonts w:ascii="黑体" w:eastAsia="黑体" w:hAnsi="黑体" w:cs="黑体" w:hint="eastAsia"/>
          <w:kern w:val="0"/>
          <w:sz w:val="24"/>
          <w:szCs w:val="24"/>
        </w:rPr>
        <w:t>简况</w:t>
      </w:r>
    </w:p>
    <w:p w14:paraId="55D9A6C2" w14:textId="497CD40D" w:rsidR="00334B0A" w:rsidRPr="00B112DF" w:rsidRDefault="00334B0A" w:rsidP="00334B0A">
      <w:pPr>
        <w:adjustRightInd w:val="0"/>
        <w:snapToGrid w:val="0"/>
        <w:spacing w:line="331" w:lineRule="auto"/>
        <w:ind w:firstLineChars="200" w:firstLine="480"/>
        <w:rPr>
          <w:rFonts w:ascii="宋体" w:eastAsia="宋体" w:cs="宋体"/>
          <w:kern w:val="0"/>
          <w:sz w:val="24"/>
          <w:szCs w:val="24"/>
        </w:rPr>
      </w:pPr>
      <w:r w:rsidRPr="00B112DF">
        <w:rPr>
          <w:rFonts w:ascii="宋体" w:eastAsia="宋体" w:cs="宋体" w:hint="eastAsia"/>
          <w:kern w:val="0"/>
          <w:sz w:val="24"/>
          <w:szCs w:val="24"/>
        </w:rPr>
        <w:t>本项目</w:t>
      </w:r>
      <w:r w:rsidRPr="00B112DF">
        <w:rPr>
          <w:rFonts w:ascii="宋体" w:eastAsia="宋体" w:cs="宋体"/>
          <w:kern w:val="0"/>
          <w:sz w:val="24"/>
          <w:szCs w:val="24"/>
        </w:rPr>
        <w:t>于</w:t>
      </w:r>
      <w:r w:rsidR="002604E0" w:rsidRPr="00B112DF">
        <w:rPr>
          <w:rFonts w:asciiTheme="minorEastAsia" w:hAnsiTheme="minorEastAsia" w:hint="eastAsia"/>
          <w:sz w:val="24"/>
          <w:szCs w:val="24"/>
        </w:rPr>
        <w:t>2019年7月</w:t>
      </w:r>
      <w:r w:rsidR="002604E0" w:rsidRPr="00B112DF">
        <w:rPr>
          <w:rFonts w:asciiTheme="minorEastAsia" w:hAnsiTheme="minorEastAsia"/>
          <w:sz w:val="24"/>
          <w:szCs w:val="24"/>
        </w:rPr>
        <w:t>20</w:t>
      </w:r>
      <w:r w:rsidR="002604E0" w:rsidRPr="00B112DF">
        <w:rPr>
          <w:rFonts w:asciiTheme="minorEastAsia" w:hAnsiTheme="minorEastAsia" w:hint="eastAsia"/>
          <w:sz w:val="24"/>
          <w:szCs w:val="24"/>
        </w:rPr>
        <w:t>日</w:t>
      </w:r>
      <w:r w:rsidR="00171B32" w:rsidRPr="00B112DF">
        <w:rPr>
          <w:rFonts w:ascii="宋体" w:eastAsia="宋体" w:cs="宋体" w:hint="eastAsia"/>
          <w:kern w:val="0"/>
          <w:sz w:val="24"/>
          <w:szCs w:val="24"/>
        </w:rPr>
        <w:t>全部</w:t>
      </w:r>
      <w:r w:rsidR="00171B32" w:rsidRPr="00B112DF">
        <w:rPr>
          <w:rFonts w:ascii="宋体" w:eastAsia="宋体" w:cs="宋体"/>
          <w:kern w:val="0"/>
          <w:sz w:val="24"/>
          <w:szCs w:val="24"/>
        </w:rPr>
        <w:t>建设完成</w:t>
      </w:r>
      <w:r w:rsidRPr="00B112DF">
        <w:rPr>
          <w:rFonts w:ascii="宋体" w:eastAsia="宋体" w:cs="宋体" w:hint="eastAsia"/>
          <w:kern w:val="0"/>
          <w:sz w:val="24"/>
          <w:szCs w:val="24"/>
        </w:rPr>
        <w:t>；</w:t>
      </w:r>
    </w:p>
    <w:p w14:paraId="24CE4B90" w14:textId="1241B716" w:rsidR="00334B0A" w:rsidRPr="00B112DF" w:rsidRDefault="002604E0" w:rsidP="00334B0A">
      <w:pPr>
        <w:adjustRightInd w:val="0"/>
        <w:snapToGrid w:val="0"/>
        <w:spacing w:line="331" w:lineRule="auto"/>
        <w:ind w:firstLineChars="200" w:firstLine="480"/>
        <w:rPr>
          <w:rFonts w:ascii="宋体" w:eastAsia="宋体" w:cs="宋体"/>
          <w:kern w:val="0"/>
          <w:sz w:val="24"/>
          <w:szCs w:val="24"/>
        </w:rPr>
      </w:pPr>
      <w:r w:rsidRPr="00B112DF">
        <w:rPr>
          <w:rFonts w:asciiTheme="minorEastAsia" w:hAnsiTheme="minorEastAsia" w:hint="eastAsia"/>
          <w:sz w:val="24"/>
          <w:szCs w:val="24"/>
        </w:rPr>
        <w:t>2019年7月21</w:t>
      </w:r>
      <w:r w:rsidRPr="00B112DF">
        <w:rPr>
          <w:rFonts w:ascii="宋体" w:eastAsia="宋体" w:cs="宋体" w:hint="eastAsia"/>
          <w:kern w:val="0"/>
          <w:sz w:val="24"/>
          <w:szCs w:val="24"/>
        </w:rPr>
        <w:t>日建设单位纯梁采油厂</w:t>
      </w:r>
      <w:r w:rsidR="00334B0A" w:rsidRPr="00B112DF">
        <w:rPr>
          <w:rFonts w:ascii="宋体" w:eastAsia="宋体" w:cs="宋体"/>
          <w:kern w:val="0"/>
          <w:sz w:val="24"/>
          <w:szCs w:val="24"/>
        </w:rPr>
        <w:t>对该工程的竣工日期和</w:t>
      </w:r>
      <w:r w:rsidR="00334B0A" w:rsidRPr="00B112DF">
        <w:rPr>
          <w:rFonts w:ascii="宋体" w:eastAsia="宋体" w:cs="宋体" w:hint="eastAsia"/>
          <w:kern w:val="0"/>
          <w:sz w:val="24"/>
          <w:szCs w:val="24"/>
        </w:rPr>
        <w:t>调试起止日期</w:t>
      </w:r>
      <w:r w:rsidR="00334B0A" w:rsidRPr="00B112DF">
        <w:rPr>
          <w:rFonts w:ascii="宋体" w:eastAsia="宋体" w:cs="宋体"/>
          <w:kern w:val="0"/>
          <w:sz w:val="24"/>
          <w:szCs w:val="24"/>
        </w:rPr>
        <w:t>进行了网上公示</w:t>
      </w:r>
      <w:r w:rsidR="002D34C1" w:rsidRPr="00B112DF">
        <w:rPr>
          <w:rFonts w:ascii="宋体" w:eastAsia="宋体" w:cs="宋体"/>
          <w:kern w:val="0"/>
          <w:sz w:val="24"/>
          <w:szCs w:val="24"/>
        </w:rPr>
        <w:t>（</w:t>
      </w:r>
      <w:r w:rsidRPr="00B112DF">
        <w:rPr>
          <w:rFonts w:asciiTheme="minorEastAsia" w:hAnsiTheme="minorEastAsia" w:hint="eastAsia"/>
          <w:sz w:val="24"/>
          <w:szCs w:val="24"/>
        </w:rPr>
        <w:t>http：//slof.sinopec.com/slof/csr/</w:t>
      </w:r>
      <w:r w:rsidR="002D34C1" w:rsidRPr="00B112DF">
        <w:rPr>
          <w:rFonts w:ascii="宋体" w:eastAsia="宋体" w:cs="宋体"/>
          <w:kern w:val="0"/>
          <w:sz w:val="24"/>
          <w:szCs w:val="24"/>
        </w:rPr>
        <w:t>）</w:t>
      </w:r>
      <w:r w:rsidR="00334B0A" w:rsidRPr="00B112DF">
        <w:rPr>
          <w:rFonts w:ascii="宋体" w:eastAsia="宋体" w:cs="宋体" w:hint="eastAsia"/>
          <w:kern w:val="0"/>
          <w:sz w:val="24"/>
          <w:szCs w:val="24"/>
        </w:rPr>
        <w:t>；</w:t>
      </w:r>
    </w:p>
    <w:p w14:paraId="1E1B676A" w14:textId="25F7E3D7" w:rsidR="002604E0" w:rsidRPr="00B112DF" w:rsidRDefault="002604E0" w:rsidP="00334B0A">
      <w:pPr>
        <w:adjustRightInd w:val="0"/>
        <w:snapToGrid w:val="0"/>
        <w:spacing w:line="331" w:lineRule="auto"/>
        <w:ind w:firstLineChars="200" w:firstLine="480"/>
        <w:rPr>
          <w:rFonts w:ascii="宋体" w:eastAsia="宋体" w:cs="宋体" w:hint="eastAsia"/>
          <w:kern w:val="0"/>
          <w:sz w:val="24"/>
          <w:szCs w:val="24"/>
        </w:rPr>
      </w:pPr>
      <w:r w:rsidRPr="00B112DF">
        <w:rPr>
          <w:rFonts w:asciiTheme="minorEastAsia" w:hAnsiTheme="minorEastAsia" w:hint="eastAsia"/>
          <w:sz w:val="24"/>
          <w:szCs w:val="24"/>
        </w:rPr>
        <w:t>2019年7月21</w:t>
      </w:r>
      <w:r w:rsidRPr="00B112DF">
        <w:rPr>
          <w:rFonts w:ascii="宋体" w:eastAsia="宋体" w:cs="宋体" w:hint="eastAsia"/>
          <w:kern w:val="0"/>
          <w:sz w:val="24"/>
          <w:szCs w:val="24"/>
        </w:rPr>
        <w:t>日，建设单位纯梁采油厂委托山东蓝普检测技术有限公司承担</w:t>
      </w:r>
      <w:r w:rsidRPr="00B112DF">
        <w:rPr>
          <w:rFonts w:ascii="宋体" w:eastAsia="宋体" w:cs="宋体"/>
          <w:kern w:val="0"/>
          <w:sz w:val="24"/>
          <w:szCs w:val="24"/>
        </w:rPr>
        <w:t>该工程</w:t>
      </w:r>
      <w:r w:rsidRPr="00B112DF">
        <w:rPr>
          <w:rFonts w:ascii="宋体" w:eastAsia="宋体" w:cs="宋体" w:hint="eastAsia"/>
          <w:kern w:val="0"/>
          <w:sz w:val="24"/>
          <w:szCs w:val="24"/>
        </w:rPr>
        <w:t>竣工环境保护设施验收工作；</w:t>
      </w:r>
    </w:p>
    <w:p w14:paraId="193598A0" w14:textId="73957949" w:rsidR="00334B0A" w:rsidRPr="00B112DF" w:rsidRDefault="00334B0A" w:rsidP="00334B0A">
      <w:pPr>
        <w:adjustRightInd w:val="0"/>
        <w:snapToGrid w:val="0"/>
        <w:spacing w:line="331" w:lineRule="auto"/>
        <w:ind w:firstLineChars="200" w:firstLine="480"/>
        <w:rPr>
          <w:rFonts w:ascii="宋体" w:eastAsia="宋体" w:cs="宋体"/>
          <w:kern w:val="0"/>
          <w:sz w:val="24"/>
          <w:szCs w:val="24"/>
        </w:rPr>
      </w:pPr>
      <w:r w:rsidRPr="00B112DF">
        <w:rPr>
          <w:rFonts w:ascii="宋体" w:eastAsia="宋体" w:cs="宋体"/>
          <w:kern w:val="0"/>
          <w:sz w:val="24"/>
          <w:szCs w:val="24"/>
        </w:rPr>
        <w:t>2019</w:t>
      </w:r>
      <w:r w:rsidRPr="00B112DF">
        <w:rPr>
          <w:rFonts w:ascii="宋体" w:eastAsia="宋体" w:cs="宋体" w:hint="eastAsia"/>
          <w:kern w:val="0"/>
          <w:sz w:val="24"/>
          <w:szCs w:val="24"/>
        </w:rPr>
        <w:t>年</w:t>
      </w:r>
      <w:r w:rsidR="00B112DF" w:rsidRPr="00B112DF">
        <w:rPr>
          <w:rFonts w:ascii="宋体" w:eastAsia="宋体" w:cs="宋体"/>
          <w:kern w:val="0"/>
          <w:sz w:val="24"/>
          <w:szCs w:val="24"/>
        </w:rPr>
        <w:t>7</w:t>
      </w:r>
      <w:r w:rsidRPr="00B112DF">
        <w:rPr>
          <w:rFonts w:ascii="宋体" w:eastAsia="宋体" w:cs="宋体" w:hint="eastAsia"/>
          <w:kern w:val="0"/>
          <w:sz w:val="24"/>
          <w:szCs w:val="24"/>
        </w:rPr>
        <w:t>月</w:t>
      </w:r>
      <w:r w:rsidR="00B112DF" w:rsidRPr="00B112DF">
        <w:rPr>
          <w:rFonts w:ascii="宋体" w:eastAsia="宋体" w:cs="宋体"/>
          <w:kern w:val="0"/>
          <w:sz w:val="24"/>
          <w:szCs w:val="24"/>
        </w:rPr>
        <w:t>22</w:t>
      </w:r>
      <w:r w:rsidRPr="00B112DF">
        <w:rPr>
          <w:rFonts w:ascii="宋体" w:eastAsia="宋体" w:cs="宋体" w:hint="eastAsia"/>
          <w:kern w:val="0"/>
          <w:sz w:val="24"/>
          <w:szCs w:val="24"/>
        </w:rPr>
        <w:t>日</w:t>
      </w:r>
      <w:r w:rsidRPr="00B112DF">
        <w:rPr>
          <w:rFonts w:ascii="宋体" w:eastAsia="宋体" w:cs="宋体"/>
          <w:kern w:val="0"/>
          <w:sz w:val="24"/>
          <w:szCs w:val="24"/>
        </w:rPr>
        <w:t>，工程</w:t>
      </w:r>
      <w:r w:rsidR="00F80332" w:rsidRPr="00B112DF">
        <w:rPr>
          <w:rFonts w:ascii="宋体" w:eastAsia="宋体" w:cs="宋体" w:hint="eastAsia"/>
          <w:kern w:val="0"/>
          <w:sz w:val="24"/>
          <w:szCs w:val="24"/>
        </w:rPr>
        <w:t>进入调试</w:t>
      </w:r>
      <w:r w:rsidRPr="00B112DF">
        <w:rPr>
          <w:rFonts w:ascii="宋体" w:eastAsia="宋体" w:cs="宋体" w:hint="eastAsia"/>
          <w:kern w:val="0"/>
          <w:sz w:val="24"/>
          <w:szCs w:val="24"/>
        </w:rPr>
        <w:t>；</w:t>
      </w:r>
    </w:p>
    <w:p w14:paraId="382CE647" w14:textId="06F4D9FD" w:rsidR="00171B32" w:rsidRPr="00B112DF" w:rsidRDefault="00B112DF" w:rsidP="00334B0A">
      <w:pPr>
        <w:adjustRightInd w:val="0"/>
        <w:snapToGrid w:val="0"/>
        <w:spacing w:line="331" w:lineRule="auto"/>
        <w:ind w:firstLineChars="200" w:firstLine="480"/>
        <w:rPr>
          <w:rFonts w:ascii="宋体" w:eastAsia="宋体" w:cs="宋体"/>
          <w:kern w:val="0"/>
          <w:sz w:val="24"/>
          <w:szCs w:val="24"/>
        </w:rPr>
      </w:pPr>
      <w:r w:rsidRPr="00B112DF">
        <w:rPr>
          <w:rFonts w:asciiTheme="minorEastAsia" w:hAnsiTheme="minorEastAsia" w:hint="eastAsia"/>
          <w:sz w:val="24"/>
          <w:szCs w:val="24"/>
        </w:rPr>
        <w:t>2019年7月</w:t>
      </w:r>
      <w:r w:rsidRPr="00B112DF">
        <w:rPr>
          <w:rFonts w:asciiTheme="minorEastAsia" w:hAnsiTheme="minorEastAsia"/>
          <w:sz w:val="24"/>
          <w:szCs w:val="24"/>
        </w:rPr>
        <w:t>23</w:t>
      </w:r>
      <w:r w:rsidRPr="00B112DF">
        <w:rPr>
          <w:rFonts w:asciiTheme="minorEastAsia" w:hAnsiTheme="minorEastAsia" w:hint="eastAsia"/>
          <w:sz w:val="24"/>
          <w:szCs w:val="24"/>
        </w:rPr>
        <w:t>日～2019年8月21日</w:t>
      </w:r>
      <w:r w:rsidR="00334B0A" w:rsidRPr="00B112DF">
        <w:rPr>
          <w:rFonts w:ascii="宋体" w:eastAsia="宋体" w:cs="宋体"/>
          <w:kern w:val="0"/>
          <w:sz w:val="24"/>
          <w:szCs w:val="24"/>
        </w:rPr>
        <w:t>，</w:t>
      </w:r>
      <w:r w:rsidR="00F26CC5" w:rsidRPr="00B112DF">
        <w:rPr>
          <w:rFonts w:ascii="宋体" w:eastAsia="宋体" w:cs="宋体" w:hint="eastAsia"/>
          <w:kern w:val="0"/>
          <w:sz w:val="24"/>
          <w:szCs w:val="24"/>
        </w:rPr>
        <w:t>山东蓝普检测技术有限公司</w:t>
      </w:r>
      <w:r w:rsidR="00334B0A" w:rsidRPr="00B112DF">
        <w:rPr>
          <w:rFonts w:ascii="宋体" w:eastAsia="宋体" w:cs="宋体" w:hint="eastAsia"/>
          <w:kern w:val="0"/>
          <w:sz w:val="24"/>
          <w:szCs w:val="24"/>
        </w:rPr>
        <w:t>进行了</w:t>
      </w:r>
      <w:r w:rsidR="00334B0A" w:rsidRPr="00B112DF">
        <w:rPr>
          <w:rFonts w:ascii="宋体" w:eastAsia="宋体" w:cs="宋体"/>
          <w:kern w:val="0"/>
          <w:sz w:val="24"/>
          <w:szCs w:val="24"/>
        </w:rPr>
        <w:t>现场</w:t>
      </w:r>
      <w:r w:rsidR="00F26CC5" w:rsidRPr="00B112DF">
        <w:rPr>
          <w:rFonts w:ascii="宋体" w:eastAsia="宋体" w:cs="宋体" w:hint="eastAsia"/>
          <w:kern w:val="0"/>
          <w:sz w:val="24"/>
          <w:szCs w:val="24"/>
        </w:rPr>
        <w:t>检测</w:t>
      </w:r>
      <w:r w:rsidR="00334B0A" w:rsidRPr="00B112DF">
        <w:rPr>
          <w:rFonts w:ascii="宋体" w:eastAsia="宋体" w:cs="宋体" w:hint="eastAsia"/>
          <w:kern w:val="0"/>
          <w:sz w:val="24"/>
          <w:szCs w:val="24"/>
        </w:rPr>
        <w:t>工作。</w:t>
      </w:r>
    </w:p>
    <w:p w14:paraId="2D8AF574"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2 </w:t>
      </w:r>
      <w:r>
        <w:rPr>
          <w:rFonts w:ascii="黑体" w:eastAsia="黑体" w:hAnsi="黑体" w:cs="黑体" w:hint="eastAsia"/>
          <w:kern w:val="0"/>
          <w:sz w:val="28"/>
          <w:szCs w:val="28"/>
        </w:rPr>
        <w:t>信息公开</w:t>
      </w:r>
      <w:r>
        <w:rPr>
          <w:rFonts w:ascii="黑体" w:eastAsia="黑体" w:hAnsi="黑体" w:cs="黑体"/>
          <w:kern w:val="0"/>
          <w:sz w:val="28"/>
          <w:szCs w:val="28"/>
        </w:rPr>
        <w:t>和公众意见反馈</w:t>
      </w:r>
    </w:p>
    <w:p w14:paraId="46F73DCE"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信息公开</w:t>
      </w:r>
    </w:p>
    <w:p w14:paraId="160AD970" w14:textId="19FF1A03" w:rsidR="00334B0A" w:rsidRPr="00B112DF" w:rsidRDefault="00B112DF" w:rsidP="005E4F33">
      <w:pPr>
        <w:adjustRightInd w:val="0"/>
        <w:snapToGrid w:val="0"/>
        <w:spacing w:line="331" w:lineRule="auto"/>
        <w:ind w:firstLineChars="200" w:firstLine="480"/>
        <w:rPr>
          <w:rFonts w:ascii="宋体" w:eastAsia="宋体" w:cs="宋体"/>
          <w:kern w:val="0"/>
          <w:sz w:val="24"/>
          <w:szCs w:val="24"/>
        </w:rPr>
      </w:pPr>
      <w:r w:rsidRPr="00B112DF">
        <w:rPr>
          <w:rFonts w:asciiTheme="minorEastAsia" w:hAnsiTheme="minorEastAsia" w:hint="eastAsia"/>
          <w:sz w:val="24"/>
          <w:szCs w:val="24"/>
        </w:rPr>
        <w:t>2019年7月21日，中国石油化工股份有限公司胜利油田分公司纯梁采油厂在中国石化胜利油田网站（http：//slof.sinopec.com/slof/csr/）对该工程的竣工日期和调试起止日期进行了网上公示</w:t>
      </w:r>
      <w:r w:rsidR="005E4F33" w:rsidRPr="00B112DF">
        <w:rPr>
          <w:rFonts w:ascii="宋体" w:eastAsia="宋体" w:cs="宋体" w:hint="eastAsia"/>
          <w:kern w:val="0"/>
          <w:sz w:val="24"/>
          <w:szCs w:val="24"/>
        </w:rPr>
        <w:t>，</w:t>
      </w:r>
      <w:r w:rsidR="00334B0A" w:rsidRPr="00B112DF">
        <w:rPr>
          <w:rFonts w:ascii="宋体" w:eastAsia="宋体" w:cs="宋体"/>
          <w:kern w:val="0"/>
          <w:sz w:val="24"/>
          <w:szCs w:val="24"/>
        </w:rPr>
        <w:t>向公众初步公示本项目建设进度</w:t>
      </w:r>
      <w:r w:rsidR="00334B0A" w:rsidRPr="00B112DF">
        <w:rPr>
          <w:rFonts w:ascii="宋体" w:eastAsia="宋体" w:cs="宋体" w:hint="eastAsia"/>
          <w:kern w:val="0"/>
          <w:sz w:val="24"/>
          <w:szCs w:val="24"/>
        </w:rPr>
        <w:t>。</w:t>
      </w:r>
    </w:p>
    <w:p w14:paraId="394449BF"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公众参与渠道</w:t>
      </w:r>
    </w:p>
    <w:p w14:paraId="0BCDF6BD" w14:textId="07203C5A" w:rsidR="00334B0A" w:rsidRPr="002D34C1" w:rsidRDefault="0065496C"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sidRPr="002D34C1">
        <w:rPr>
          <w:rFonts w:ascii="宋体" w:eastAsia="宋体" w:cs="宋体" w:hint="eastAsia"/>
          <w:kern w:val="0"/>
          <w:sz w:val="24"/>
          <w:szCs w:val="24"/>
        </w:rPr>
        <w:lastRenderedPageBreak/>
        <w:t>根据</w:t>
      </w:r>
      <w:r w:rsidRPr="002D34C1">
        <w:rPr>
          <w:rFonts w:ascii="宋体" w:eastAsia="宋体" w:cs="宋体"/>
          <w:kern w:val="0"/>
          <w:sz w:val="24"/>
          <w:szCs w:val="24"/>
        </w:rPr>
        <w:t>本项目特点和实际建设情况，</w:t>
      </w:r>
      <w:r w:rsidR="00334B0A" w:rsidRPr="002D34C1">
        <w:rPr>
          <w:rFonts w:ascii="宋体" w:eastAsia="宋体" w:cs="宋体" w:hint="eastAsia"/>
          <w:kern w:val="0"/>
          <w:sz w:val="24"/>
          <w:szCs w:val="24"/>
        </w:rPr>
        <w:t>建设单位</w:t>
      </w:r>
      <w:r w:rsidRPr="002D34C1">
        <w:rPr>
          <w:rFonts w:ascii="宋体" w:eastAsia="宋体" w:cs="宋体" w:hint="eastAsia"/>
          <w:kern w:val="0"/>
          <w:sz w:val="24"/>
          <w:szCs w:val="24"/>
        </w:rPr>
        <w:t>采用</w:t>
      </w:r>
      <w:r w:rsidRPr="002D34C1">
        <w:rPr>
          <w:rFonts w:ascii="宋体" w:eastAsia="宋体" w:cs="宋体"/>
          <w:kern w:val="0"/>
          <w:sz w:val="24"/>
          <w:szCs w:val="24"/>
        </w:rPr>
        <w:t>电话</w:t>
      </w:r>
      <w:r w:rsidRPr="002D34C1">
        <w:rPr>
          <w:rFonts w:ascii="宋体" w:eastAsia="宋体" w:cs="宋体" w:hint="eastAsia"/>
          <w:kern w:val="0"/>
          <w:sz w:val="24"/>
          <w:szCs w:val="24"/>
        </w:rPr>
        <w:t>（</w:t>
      </w:r>
      <w:r w:rsidR="00B112DF">
        <w:rPr>
          <w:rFonts w:ascii="宋体" w:eastAsia="宋体" w:cs="宋体" w:hint="eastAsia"/>
          <w:kern w:val="0"/>
          <w:sz w:val="24"/>
          <w:szCs w:val="24"/>
        </w:rPr>
        <w:t>江威，</w:t>
      </w:r>
      <w:r w:rsidR="00B112DF" w:rsidRPr="00B112DF">
        <w:rPr>
          <w:rFonts w:ascii="宋体" w:eastAsia="宋体" w:cs="宋体"/>
          <w:kern w:val="0"/>
          <w:sz w:val="24"/>
          <w:szCs w:val="24"/>
        </w:rPr>
        <w:t>15666216907</w:t>
      </w:r>
      <w:r w:rsidRPr="002D34C1">
        <w:rPr>
          <w:rFonts w:ascii="宋体" w:eastAsia="宋体" w:cs="宋体" w:hint="eastAsia"/>
          <w:kern w:val="0"/>
          <w:sz w:val="24"/>
          <w:szCs w:val="24"/>
        </w:rPr>
        <w:t>）</w:t>
      </w:r>
      <w:r w:rsidRPr="002D34C1">
        <w:rPr>
          <w:rFonts w:ascii="宋体" w:eastAsia="宋体" w:cs="宋体"/>
          <w:kern w:val="0"/>
          <w:sz w:val="24"/>
          <w:szCs w:val="24"/>
        </w:rPr>
        <w:t>和网站回复的方式收集</w:t>
      </w:r>
      <w:r w:rsidR="00334B0A" w:rsidRPr="002D34C1">
        <w:rPr>
          <w:rFonts w:ascii="宋体" w:eastAsia="宋体" w:cs="宋体" w:hint="eastAsia"/>
          <w:kern w:val="0"/>
          <w:sz w:val="24"/>
          <w:szCs w:val="24"/>
        </w:rPr>
        <w:t>公众意见和建议</w:t>
      </w:r>
      <w:r w:rsidRPr="002D34C1">
        <w:rPr>
          <w:rFonts w:ascii="宋体" w:eastAsia="宋体" w:cs="宋体" w:hint="eastAsia"/>
          <w:kern w:val="0"/>
          <w:sz w:val="24"/>
          <w:szCs w:val="24"/>
        </w:rPr>
        <w:t>。</w:t>
      </w:r>
    </w:p>
    <w:p w14:paraId="777F55AC"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公众意见处理</w:t>
      </w:r>
    </w:p>
    <w:p w14:paraId="6B069D58" w14:textId="77777777" w:rsidR="0065496C" w:rsidRDefault="0065496C" w:rsidP="0065496C">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建设单位承诺</w:t>
      </w:r>
      <w:r>
        <w:rPr>
          <w:rFonts w:ascii="宋体" w:eastAsia="宋体" w:cs="宋体"/>
          <w:kern w:val="0"/>
          <w:sz w:val="24"/>
          <w:szCs w:val="24"/>
        </w:rPr>
        <w:t>会</w:t>
      </w:r>
      <w:r>
        <w:rPr>
          <w:rFonts w:ascii="宋体" w:eastAsia="宋体" w:cs="宋体" w:hint="eastAsia"/>
          <w:kern w:val="0"/>
          <w:sz w:val="24"/>
          <w:szCs w:val="24"/>
        </w:rPr>
        <w:t>严格记录</w:t>
      </w:r>
      <w:r w:rsidRPr="0065496C">
        <w:rPr>
          <w:rFonts w:ascii="宋体" w:eastAsia="宋体" w:cs="宋体" w:hint="eastAsia"/>
          <w:kern w:val="0"/>
          <w:sz w:val="24"/>
          <w:szCs w:val="24"/>
        </w:rPr>
        <w:t>公众反馈意见或投诉、收到时间、渠道以及反馈或投诉的内容</w:t>
      </w:r>
      <w:r>
        <w:rPr>
          <w:rFonts w:ascii="宋体" w:eastAsia="宋体" w:cs="宋体" w:hint="eastAsia"/>
          <w:kern w:val="0"/>
          <w:sz w:val="24"/>
          <w:szCs w:val="24"/>
        </w:rPr>
        <w:t>，并</w:t>
      </w:r>
      <w:r>
        <w:rPr>
          <w:rFonts w:ascii="宋体" w:eastAsia="宋体" w:cs="宋体"/>
          <w:kern w:val="0"/>
          <w:sz w:val="24"/>
          <w:szCs w:val="24"/>
        </w:rPr>
        <w:t>及时</w:t>
      </w:r>
      <w:r w:rsidRPr="0065496C">
        <w:rPr>
          <w:rFonts w:ascii="宋体" w:eastAsia="宋体" w:cs="宋体" w:hint="eastAsia"/>
          <w:kern w:val="0"/>
          <w:sz w:val="24"/>
          <w:szCs w:val="24"/>
        </w:rPr>
        <w:t>处理或解决公众意见</w:t>
      </w:r>
      <w:r>
        <w:rPr>
          <w:rFonts w:ascii="宋体" w:eastAsia="宋体" w:cs="宋体" w:hint="eastAsia"/>
          <w:kern w:val="0"/>
          <w:sz w:val="24"/>
          <w:szCs w:val="24"/>
        </w:rPr>
        <w:t>，</w:t>
      </w:r>
      <w:r>
        <w:rPr>
          <w:rFonts w:ascii="宋体" w:eastAsia="宋体" w:cs="宋体"/>
          <w:kern w:val="0"/>
          <w:sz w:val="24"/>
          <w:szCs w:val="24"/>
        </w:rPr>
        <w:t>给出采纳与否的情况说明</w:t>
      </w:r>
      <w:r w:rsidRPr="0065496C">
        <w:rPr>
          <w:rFonts w:ascii="宋体" w:eastAsia="宋体" w:cs="宋体" w:hint="eastAsia"/>
          <w:kern w:val="0"/>
          <w:sz w:val="24"/>
          <w:szCs w:val="24"/>
        </w:rPr>
        <w:t>。</w:t>
      </w:r>
    </w:p>
    <w:p w14:paraId="77CF2E87" w14:textId="77777777" w:rsidR="0065496C" w:rsidRPr="00502A13" w:rsidRDefault="0065496C"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本项目</w:t>
      </w:r>
      <w:r>
        <w:rPr>
          <w:rFonts w:ascii="宋体" w:eastAsia="宋体" w:cs="宋体"/>
          <w:kern w:val="0"/>
          <w:sz w:val="24"/>
          <w:szCs w:val="24"/>
        </w:rPr>
        <w:t>建设过程、验收调查期间未收到公众意见或投诉，表明公众支持该项目的建设和运营。</w:t>
      </w:r>
    </w:p>
    <w:p w14:paraId="6238F118"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3</w:t>
      </w:r>
      <w:r w:rsidRPr="00502A13">
        <w:rPr>
          <w:rFonts w:ascii="黑体" w:eastAsia="黑体" w:hAnsi="黑体" w:cs="TimesNewRomanPSMT"/>
          <w:kern w:val="0"/>
          <w:sz w:val="28"/>
          <w:szCs w:val="28"/>
        </w:rPr>
        <w:t xml:space="preserve"> </w:t>
      </w:r>
      <w:r>
        <w:rPr>
          <w:rFonts w:ascii="黑体" w:eastAsia="黑体" w:hAnsi="黑体" w:cs="TimesNewRomanPSMT" w:hint="eastAsia"/>
          <w:kern w:val="0"/>
          <w:sz w:val="28"/>
          <w:szCs w:val="28"/>
        </w:rPr>
        <w:t>其他</w:t>
      </w:r>
      <w:r w:rsidRPr="00502A13">
        <w:rPr>
          <w:rFonts w:ascii="黑体" w:eastAsia="黑体" w:hAnsi="黑体" w:cs="黑体" w:hint="eastAsia"/>
          <w:kern w:val="0"/>
          <w:sz w:val="28"/>
          <w:szCs w:val="28"/>
        </w:rPr>
        <w:t>环境</w:t>
      </w:r>
      <w:r>
        <w:rPr>
          <w:rFonts w:ascii="黑体" w:eastAsia="黑体" w:hAnsi="黑体" w:cs="黑体" w:hint="eastAsia"/>
          <w:kern w:val="0"/>
          <w:sz w:val="28"/>
          <w:szCs w:val="28"/>
        </w:rPr>
        <w:t>措施的落实情况</w:t>
      </w:r>
    </w:p>
    <w:p w14:paraId="3D860FE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制度措施落实</w:t>
      </w:r>
      <w:r>
        <w:rPr>
          <w:rFonts w:ascii="黑体" w:eastAsia="黑体" w:hAnsi="黑体" w:cs="黑体"/>
          <w:kern w:val="0"/>
          <w:sz w:val="24"/>
          <w:szCs w:val="24"/>
        </w:rPr>
        <w:t>情况</w:t>
      </w:r>
    </w:p>
    <w:p w14:paraId="5B1C866D"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 xml:space="preserve">3.1.1 </w:t>
      </w:r>
      <w:r w:rsidRPr="00502A13">
        <w:rPr>
          <w:rFonts w:asciiTheme="minorEastAsia" w:hAnsiTheme="minorEastAsia" w:cs="黑体" w:hint="eastAsia"/>
          <w:kern w:val="0"/>
          <w:sz w:val="24"/>
          <w:szCs w:val="24"/>
        </w:rPr>
        <w:t>制度措施落实</w:t>
      </w:r>
      <w:r w:rsidRPr="00502A13">
        <w:rPr>
          <w:rFonts w:asciiTheme="minorEastAsia" w:hAnsiTheme="minorEastAsia" w:cs="黑体"/>
          <w:kern w:val="0"/>
          <w:sz w:val="24"/>
          <w:szCs w:val="24"/>
        </w:rPr>
        <w:t>情况</w:t>
      </w:r>
    </w:p>
    <w:p w14:paraId="25265616" w14:textId="77777777" w:rsidR="00F26CC5" w:rsidRDefault="00775754" w:rsidP="00F26C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1）环境保护组织机构</w:t>
      </w:r>
    </w:p>
    <w:p w14:paraId="45F05185" w14:textId="54BE566B" w:rsidR="00F26CC5" w:rsidRDefault="00B112DF" w:rsidP="00F26CC5">
      <w:pPr>
        <w:autoSpaceDE w:val="0"/>
        <w:autoSpaceDN w:val="0"/>
        <w:adjustRightInd w:val="0"/>
        <w:spacing w:line="331" w:lineRule="auto"/>
        <w:ind w:firstLineChars="200" w:firstLine="480"/>
        <w:rPr>
          <w:rFonts w:ascii="宋体" w:hAnsi="宋体" w:cs="宋体"/>
          <w:kern w:val="0"/>
          <w:sz w:val="24"/>
          <w:szCs w:val="24"/>
        </w:rPr>
      </w:pPr>
      <w:r>
        <w:rPr>
          <w:rFonts w:ascii="宋体" w:hAnsi="宋体" w:cs="宋体" w:hint="eastAsia"/>
          <w:kern w:val="0"/>
          <w:sz w:val="24"/>
          <w:szCs w:val="24"/>
        </w:rPr>
        <w:t>纯梁</w:t>
      </w:r>
      <w:r w:rsidR="001B6D7B">
        <w:rPr>
          <w:rFonts w:ascii="宋体" w:hAnsi="宋体" w:cs="宋体" w:hint="eastAsia"/>
          <w:kern w:val="0"/>
          <w:sz w:val="24"/>
          <w:szCs w:val="24"/>
        </w:rPr>
        <w:t>采油厂</w:t>
      </w:r>
      <w:r w:rsidR="0065496C">
        <w:rPr>
          <w:rFonts w:ascii="宋体" w:hAnsi="宋体" w:cs="宋体"/>
          <w:kern w:val="0"/>
          <w:sz w:val="24"/>
          <w:szCs w:val="24"/>
        </w:rPr>
        <w:t>QH</w:t>
      </w:r>
      <w:r w:rsidR="009E0AAE">
        <w:rPr>
          <w:rFonts w:ascii="宋体" w:hAnsi="宋体" w:cs="宋体"/>
          <w:kern w:val="0"/>
          <w:sz w:val="24"/>
          <w:szCs w:val="24"/>
        </w:rPr>
        <w:t>S</w:t>
      </w:r>
      <w:r w:rsidR="0065496C">
        <w:rPr>
          <w:rFonts w:ascii="宋体" w:hAnsi="宋体" w:cs="宋体"/>
          <w:kern w:val="0"/>
          <w:sz w:val="24"/>
          <w:szCs w:val="24"/>
        </w:rPr>
        <w:t>SE管理科</w:t>
      </w:r>
      <w:r w:rsidR="0065496C" w:rsidRPr="009236BC">
        <w:rPr>
          <w:rFonts w:ascii="宋体" w:hAnsi="宋体" w:cs="宋体"/>
          <w:kern w:val="0"/>
          <w:sz w:val="24"/>
          <w:szCs w:val="24"/>
        </w:rPr>
        <w:t>有专职人员负责</w:t>
      </w:r>
      <w:r w:rsidR="0065496C">
        <w:rPr>
          <w:rFonts w:ascii="宋体" w:hAnsi="宋体" w:cs="宋体" w:hint="eastAsia"/>
          <w:kern w:val="0"/>
          <w:sz w:val="24"/>
          <w:szCs w:val="24"/>
        </w:rPr>
        <w:t>各管理区和</w:t>
      </w:r>
      <w:r w:rsidR="0065496C">
        <w:rPr>
          <w:rFonts w:ascii="宋体" w:hAnsi="宋体" w:cs="宋体"/>
          <w:kern w:val="0"/>
          <w:sz w:val="24"/>
          <w:szCs w:val="24"/>
        </w:rPr>
        <w:t>集输大队</w:t>
      </w:r>
      <w:r w:rsidR="0065496C" w:rsidRPr="009236BC">
        <w:rPr>
          <w:rFonts w:ascii="宋体" w:hAnsi="宋体" w:cs="宋体" w:hint="eastAsia"/>
          <w:kern w:val="0"/>
          <w:sz w:val="24"/>
          <w:szCs w:val="24"/>
        </w:rPr>
        <w:t>的安全</w:t>
      </w:r>
      <w:r w:rsidR="0065496C" w:rsidRPr="009236BC">
        <w:rPr>
          <w:rFonts w:ascii="宋体" w:hAnsi="宋体" w:cs="宋体"/>
          <w:kern w:val="0"/>
          <w:sz w:val="24"/>
          <w:szCs w:val="24"/>
        </w:rPr>
        <w:t>环保工作。为了贯彻执行各项环保法规，落实可行性研究报告、环境影响报告表及批复中的环保措施，结合该项目的运营实际情况，</w:t>
      </w:r>
      <w:r>
        <w:rPr>
          <w:rFonts w:ascii="宋体" w:hAnsi="宋体" w:cs="宋体" w:hint="eastAsia"/>
          <w:kern w:val="0"/>
          <w:sz w:val="24"/>
          <w:szCs w:val="24"/>
        </w:rPr>
        <w:t>纯梁</w:t>
      </w:r>
      <w:r w:rsidR="001B6D7B">
        <w:rPr>
          <w:rFonts w:ascii="宋体" w:hAnsi="宋体" w:cs="宋体" w:hint="eastAsia"/>
          <w:kern w:val="0"/>
          <w:sz w:val="24"/>
          <w:szCs w:val="24"/>
        </w:rPr>
        <w:t>采油厂</w:t>
      </w:r>
      <w:r w:rsidR="0065496C" w:rsidRPr="009236BC">
        <w:rPr>
          <w:rFonts w:ascii="宋体" w:hAnsi="宋体" w:cs="宋体"/>
          <w:kern w:val="0"/>
          <w:sz w:val="24"/>
          <w:szCs w:val="24"/>
        </w:rPr>
        <w:t>建立健全了一系列</w:t>
      </w:r>
      <w:r w:rsidR="0065496C" w:rsidRPr="009236BC">
        <w:rPr>
          <w:rFonts w:ascii="宋体" w:hAnsi="宋体" w:cs="宋体" w:hint="eastAsia"/>
          <w:kern w:val="0"/>
          <w:sz w:val="24"/>
          <w:szCs w:val="24"/>
        </w:rPr>
        <w:t>HSE</w:t>
      </w:r>
      <w:r w:rsidR="0065496C" w:rsidRPr="009236BC">
        <w:rPr>
          <w:rFonts w:ascii="宋体" w:hAnsi="宋体" w:cs="宋体"/>
          <w:kern w:val="0"/>
          <w:sz w:val="24"/>
          <w:szCs w:val="24"/>
        </w:rPr>
        <w:t>管理制度</w:t>
      </w:r>
      <w:r w:rsidR="0065496C" w:rsidRPr="009236BC">
        <w:rPr>
          <w:rFonts w:ascii="宋体" w:hAnsi="宋体" w:cs="宋体" w:hint="eastAsia"/>
          <w:kern w:val="0"/>
          <w:sz w:val="24"/>
          <w:szCs w:val="24"/>
        </w:rPr>
        <w:t>。</w:t>
      </w:r>
      <w:r w:rsidR="0065496C" w:rsidRPr="009236BC">
        <w:rPr>
          <w:rFonts w:ascii="宋体" w:hAnsi="宋体" w:cs="宋体"/>
          <w:kern w:val="0"/>
          <w:sz w:val="24"/>
          <w:szCs w:val="24"/>
        </w:rPr>
        <w:t>从现场调查的情况看，</w:t>
      </w:r>
      <w:r w:rsidR="00775754">
        <w:rPr>
          <w:rFonts w:ascii="宋体" w:hAnsi="宋体" w:cs="宋体" w:hint="eastAsia"/>
          <w:kern w:val="0"/>
          <w:sz w:val="24"/>
          <w:szCs w:val="24"/>
        </w:rPr>
        <w:t>项目</w:t>
      </w:r>
      <w:r w:rsidR="00775754">
        <w:rPr>
          <w:rFonts w:ascii="宋体" w:hAnsi="宋体" w:cs="宋体"/>
          <w:kern w:val="0"/>
          <w:sz w:val="24"/>
          <w:szCs w:val="24"/>
        </w:rPr>
        <w:t>所在管理区和集输大队的</w:t>
      </w:r>
      <w:r w:rsidR="0065496C" w:rsidRPr="009236BC">
        <w:rPr>
          <w:rFonts w:ascii="宋体" w:hAnsi="宋体" w:cs="宋体"/>
          <w:kern w:val="0"/>
          <w:sz w:val="24"/>
          <w:szCs w:val="24"/>
        </w:rPr>
        <w:t>工作纪律都比较严明，工作人员持证上岗</w:t>
      </w:r>
      <w:r w:rsidR="0065496C">
        <w:rPr>
          <w:rFonts w:ascii="宋体" w:hAnsi="宋体" w:cs="宋体" w:hint="eastAsia"/>
          <w:kern w:val="0"/>
          <w:sz w:val="24"/>
          <w:szCs w:val="24"/>
        </w:rPr>
        <w:t>，</w:t>
      </w:r>
      <w:r w:rsidR="0065496C" w:rsidRPr="009236BC">
        <w:rPr>
          <w:rFonts w:ascii="宋体" w:hAnsi="宋体" w:cs="宋体"/>
          <w:kern w:val="0"/>
          <w:sz w:val="24"/>
          <w:szCs w:val="24"/>
        </w:rPr>
        <w:t>制定了巡检制度，有专人对各设备的工作状态进行检查</w:t>
      </w:r>
      <w:r w:rsidR="0065496C">
        <w:rPr>
          <w:rFonts w:ascii="宋体" w:hAnsi="宋体" w:cs="宋体" w:hint="eastAsia"/>
          <w:kern w:val="0"/>
          <w:sz w:val="24"/>
          <w:szCs w:val="24"/>
        </w:rPr>
        <w:t>，</w:t>
      </w:r>
      <w:r w:rsidR="0065496C">
        <w:rPr>
          <w:rFonts w:ascii="宋体" w:hAnsi="宋体" w:cs="宋体"/>
          <w:kern w:val="0"/>
          <w:sz w:val="24"/>
          <w:szCs w:val="24"/>
        </w:rPr>
        <w:t>同时兼顾</w:t>
      </w:r>
      <w:r w:rsidR="0065496C">
        <w:rPr>
          <w:rFonts w:ascii="宋体" w:hAnsi="宋体" w:cs="宋体" w:hint="eastAsia"/>
          <w:kern w:val="0"/>
          <w:sz w:val="24"/>
          <w:szCs w:val="24"/>
        </w:rPr>
        <w:t>本次</w:t>
      </w:r>
      <w:r w:rsidR="00775754">
        <w:rPr>
          <w:rFonts w:ascii="宋体" w:hAnsi="宋体" w:cs="宋体" w:hint="eastAsia"/>
          <w:kern w:val="0"/>
          <w:sz w:val="24"/>
          <w:szCs w:val="24"/>
        </w:rPr>
        <w:t>新建</w:t>
      </w:r>
      <w:r w:rsidR="00EE6747">
        <w:rPr>
          <w:rFonts w:ascii="宋体" w:hAnsi="宋体" w:cs="宋体" w:hint="eastAsia"/>
          <w:kern w:val="0"/>
          <w:sz w:val="24"/>
          <w:szCs w:val="24"/>
        </w:rPr>
        <w:t>集油</w:t>
      </w:r>
      <w:r w:rsidR="00775754">
        <w:rPr>
          <w:rFonts w:ascii="宋体" w:hAnsi="宋体" w:cs="宋体" w:hint="eastAsia"/>
          <w:kern w:val="0"/>
          <w:sz w:val="24"/>
          <w:szCs w:val="24"/>
        </w:rPr>
        <w:t>管线</w:t>
      </w:r>
      <w:r w:rsidR="0065496C">
        <w:rPr>
          <w:rFonts w:ascii="宋体" w:hAnsi="宋体" w:cs="宋体" w:hint="eastAsia"/>
          <w:kern w:val="0"/>
          <w:sz w:val="24"/>
          <w:szCs w:val="24"/>
        </w:rPr>
        <w:t>实际</w:t>
      </w:r>
      <w:r w:rsidR="0065496C">
        <w:rPr>
          <w:rFonts w:ascii="宋体" w:hAnsi="宋体" w:cs="宋体"/>
          <w:kern w:val="0"/>
          <w:sz w:val="24"/>
          <w:szCs w:val="24"/>
        </w:rPr>
        <w:t>运行情况进行监督管理</w:t>
      </w:r>
      <w:r w:rsidR="0065496C" w:rsidRPr="009236BC">
        <w:rPr>
          <w:rFonts w:ascii="宋体" w:hAnsi="宋体" w:cs="宋体"/>
          <w:kern w:val="0"/>
          <w:sz w:val="24"/>
          <w:szCs w:val="24"/>
        </w:rPr>
        <w:t>。</w:t>
      </w:r>
    </w:p>
    <w:p w14:paraId="1CF60DC9" w14:textId="77777777" w:rsidR="00F26CC5" w:rsidRDefault="00775754" w:rsidP="00F26CC5">
      <w:pPr>
        <w:autoSpaceDE w:val="0"/>
        <w:autoSpaceDN w:val="0"/>
        <w:adjustRightInd w:val="0"/>
        <w:spacing w:line="331" w:lineRule="auto"/>
        <w:ind w:firstLineChars="200" w:firstLine="480"/>
        <w:rPr>
          <w:rFonts w:ascii="宋体" w:hAnsi="宋体" w:cs="宋体"/>
          <w:kern w:val="0"/>
          <w:sz w:val="24"/>
          <w:szCs w:val="24"/>
        </w:rPr>
      </w:pPr>
      <w:r>
        <w:rPr>
          <w:rFonts w:ascii="宋体" w:hAnsi="宋体" w:cs="宋体"/>
          <w:kern w:val="0"/>
          <w:sz w:val="24"/>
          <w:szCs w:val="24"/>
        </w:rPr>
        <w:t>2</w:t>
      </w:r>
      <w:r w:rsidR="0065496C">
        <w:rPr>
          <w:rFonts w:ascii="宋体" w:hAnsi="宋体" w:cs="宋体" w:hint="eastAsia"/>
          <w:kern w:val="0"/>
          <w:sz w:val="24"/>
          <w:szCs w:val="24"/>
        </w:rPr>
        <w:t>）</w:t>
      </w:r>
      <w:r w:rsidR="0065496C" w:rsidRPr="00715937">
        <w:rPr>
          <w:rFonts w:ascii="宋体" w:hAnsi="宋体" w:cs="宋体" w:hint="eastAsia"/>
          <w:kern w:val="0"/>
          <w:sz w:val="24"/>
          <w:szCs w:val="24"/>
        </w:rPr>
        <w:t>环保设施运行调查，维护情况</w:t>
      </w:r>
    </w:p>
    <w:p w14:paraId="636349BC" w14:textId="708A87D5" w:rsidR="0065496C" w:rsidRDefault="0065496C" w:rsidP="00F26CC5">
      <w:pPr>
        <w:autoSpaceDE w:val="0"/>
        <w:autoSpaceDN w:val="0"/>
        <w:adjustRightInd w:val="0"/>
        <w:spacing w:line="331" w:lineRule="auto"/>
        <w:ind w:firstLineChars="200" w:firstLine="480"/>
        <w:rPr>
          <w:rFonts w:ascii="宋体" w:hAnsi="宋体" w:cs="宋体"/>
          <w:kern w:val="0"/>
          <w:sz w:val="24"/>
          <w:szCs w:val="24"/>
        </w:rPr>
      </w:pPr>
      <w:r w:rsidRPr="00715937">
        <w:rPr>
          <w:rFonts w:ascii="宋体" w:hAnsi="宋体" w:cs="宋体" w:hint="eastAsia"/>
          <w:kern w:val="0"/>
          <w:sz w:val="24"/>
          <w:szCs w:val="24"/>
        </w:rPr>
        <w:t>为了确保各项设施的有效运行，</w:t>
      </w:r>
      <w:r w:rsidR="00B112DF">
        <w:rPr>
          <w:rFonts w:ascii="宋体" w:hAnsi="宋体" w:cs="宋体" w:hint="eastAsia"/>
          <w:kern w:val="0"/>
          <w:sz w:val="24"/>
          <w:szCs w:val="24"/>
        </w:rPr>
        <w:t>纯梁采油厂</w:t>
      </w:r>
      <w:r w:rsidRPr="00715937">
        <w:rPr>
          <w:rFonts w:ascii="宋体" w:hAnsi="宋体" w:cs="宋体" w:hint="eastAsia"/>
          <w:kern w:val="0"/>
          <w:sz w:val="24"/>
          <w:szCs w:val="24"/>
        </w:rPr>
        <w:t>制定了各类设备操作规程、设备运转记录、保养记录。操作人员根据各项制度进行设备检修和保养，通过巡查等方式及时发现该项目设施运行中出现的问题，通过厂领导由生产调度会安排解决问题，并严格督察解决的结果，以确保环保设施的正常运行。</w:t>
      </w:r>
    </w:p>
    <w:p w14:paraId="7310A2A9"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环境风险防范措施</w:t>
      </w:r>
    </w:p>
    <w:p w14:paraId="603D26C7" w14:textId="77777777" w:rsidR="00775754" w:rsidRDefault="00775754" w:rsidP="00775754">
      <w:pPr>
        <w:adjustRightInd w:val="0"/>
        <w:snapToGrid w:val="0"/>
        <w:spacing w:line="331" w:lineRule="auto"/>
        <w:ind w:firstLineChars="200" w:firstLine="480"/>
        <w:rPr>
          <w:rFonts w:ascii="宋体" w:hAnsi="宋体" w:cs="宋体"/>
          <w:kern w:val="0"/>
          <w:sz w:val="24"/>
          <w:szCs w:val="24"/>
        </w:rPr>
      </w:pPr>
      <w:r w:rsidRPr="00526481">
        <w:rPr>
          <w:rFonts w:ascii="宋体" w:hAnsi="宋体" w:cs="宋体" w:hint="eastAsia"/>
          <w:kern w:val="0"/>
          <w:sz w:val="24"/>
          <w:szCs w:val="24"/>
        </w:rPr>
        <w:t>为了提高对重大事故和险情的应急救援处理能力，确保在发生事故时，采取有效措施，避免或减少环境污染，应建立事故应急救援体系，制定并不断完善了各种事故发生后详细的应急预案。</w:t>
      </w:r>
    </w:p>
    <w:p w14:paraId="25058406" w14:textId="40DB150A" w:rsidR="00775754" w:rsidRDefault="00B112DF" w:rsidP="00775754">
      <w:pPr>
        <w:adjustRightInd w:val="0"/>
        <w:snapToGrid w:val="0"/>
        <w:spacing w:line="331" w:lineRule="auto"/>
        <w:ind w:firstLineChars="200" w:firstLine="480"/>
        <w:rPr>
          <w:rFonts w:ascii="宋体" w:hAnsi="宋体" w:cs="宋体"/>
          <w:kern w:val="0"/>
          <w:sz w:val="24"/>
          <w:szCs w:val="24"/>
        </w:rPr>
      </w:pPr>
      <w:r>
        <w:rPr>
          <w:rFonts w:ascii="宋体" w:hAnsi="宋体" w:cs="宋体" w:hint="eastAsia"/>
          <w:kern w:val="0"/>
          <w:sz w:val="24"/>
          <w:szCs w:val="24"/>
        </w:rPr>
        <w:t>纯梁采油厂</w:t>
      </w:r>
      <w:r w:rsidR="00775754" w:rsidRPr="00ED1096">
        <w:rPr>
          <w:rFonts w:ascii="宋体" w:hAnsi="宋体" w:cs="宋体" w:hint="eastAsia"/>
          <w:kern w:val="0"/>
          <w:sz w:val="24"/>
          <w:szCs w:val="24"/>
        </w:rPr>
        <w:t>对有可能发生泄漏的生产作业活动，编制了应急预案，配备了控制污染的应急设备并保证其随时处于可以使用的状态；对从事可能发生泄漏的生产作业活动的职工，进行了应急培训，定期组织演练。</w:t>
      </w:r>
    </w:p>
    <w:p w14:paraId="5FA6AAF3" w14:textId="6429FB7C" w:rsidR="00502A13" w:rsidRDefault="00775754" w:rsidP="00775754">
      <w:pPr>
        <w:adjustRightInd w:val="0"/>
        <w:snapToGrid w:val="0"/>
        <w:spacing w:line="331" w:lineRule="auto"/>
        <w:ind w:firstLineChars="200" w:firstLine="480"/>
        <w:rPr>
          <w:rFonts w:ascii="宋体" w:hAnsi="宋体" w:cs="宋体"/>
          <w:kern w:val="0"/>
          <w:sz w:val="24"/>
          <w:szCs w:val="24"/>
        </w:rPr>
      </w:pPr>
      <w:r w:rsidRPr="00ED1096">
        <w:rPr>
          <w:rFonts w:ascii="宋体" w:hAnsi="宋体" w:cs="宋体" w:hint="eastAsia"/>
          <w:kern w:val="0"/>
          <w:sz w:val="24"/>
          <w:szCs w:val="24"/>
        </w:rPr>
        <w:t>生产作业过程中发生或可能发生环境污染事故、生态破坏事故、与环境有关的非正常生产状况以及敏感环境事件，作业单位必须立即采取有效措施处理，及</w:t>
      </w:r>
      <w:r w:rsidRPr="00ED1096">
        <w:rPr>
          <w:rFonts w:ascii="宋体" w:hAnsi="宋体" w:cs="宋体" w:hint="eastAsia"/>
          <w:kern w:val="0"/>
          <w:sz w:val="24"/>
          <w:szCs w:val="24"/>
        </w:rPr>
        <w:lastRenderedPageBreak/>
        <w:t>时通报可能受危害的单位和居民，及时向</w:t>
      </w:r>
      <w:r>
        <w:rPr>
          <w:rFonts w:ascii="宋体" w:hAnsi="宋体" w:cs="宋体" w:hint="eastAsia"/>
          <w:kern w:val="0"/>
          <w:sz w:val="24"/>
          <w:szCs w:val="24"/>
        </w:rPr>
        <w:t>QHSE管理科</w:t>
      </w:r>
      <w:r w:rsidRPr="00ED1096">
        <w:rPr>
          <w:rFonts w:ascii="宋体" w:hAnsi="宋体" w:cs="宋体" w:hint="eastAsia"/>
          <w:kern w:val="0"/>
          <w:sz w:val="24"/>
          <w:szCs w:val="24"/>
        </w:rPr>
        <w:t>汇报，并配合与接受调查处理。采油厂</w:t>
      </w:r>
      <w:r>
        <w:rPr>
          <w:rFonts w:ascii="宋体" w:hAnsi="宋体" w:cs="宋体" w:hint="eastAsia"/>
          <w:kern w:val="0"/>
          <w:sz w:val="24"/>
          <w:szCs w:val="24"/>
        </w:rPr>
        <w:t>QH</w:t>
      </w:r>
      <w:r w:rsidR="008514F6">
        <w:rPr>
          <w:rFonts w:ascii="宋体" w:hAnsi="宋体" w:cs="宋体"/>
          <w:kern w:val="0"/>
          <w:sz w:val="24"/>
          <w:szCs w:val="24"/>
        </w:rPr>
        <w:t>S</w:t>
      </w:r>
      <w:r>
        <w:rPr>
          <w:rFonts w:ascii="宋体" w:hAnsi="宋体" w:cs="宋体" w:hint="eastAsia"/>
          <w:kern w:val="0"/>
          <w:sz w:val="24"/>
          <w:szCs w:val="24"/>
        </w:rPr>
        <w:t>SE管理科</w:t>
      </w:r>
      <w:r w:rsidRPr="00ED1096">
        <w:rPr>
          <w:rFonts w:ascii="宋体" w:hAnsi="宋体" w:cs="宋体" w:hint="eastAsia"/>
          <w:kern w:val="0"/>
          <w:sz w:val="24"/>
          <w:szCs w:val="24"/>
        </w:rPr>
        <w:t>统一负责向相关政府部门和上级主管部门汇报。采油厂环境污染与破坏事故的上报、管理与处理工作按照油田环境污染与破坏事故相关处理规定执行。同时，</w:t>
      </w:r>
      <w:r w:rsidR="00B112DF">
        <w:rPr>
          <w:rFonts w:ascii="宋体" w:hAnsi="宋体" w:cs="宋体" w:hint="eastAsia"/>
          <w:kern w:val="0"/>
          <w:sz w:val="24"/>
          <w:szCs w:val="24"/>
        </w:rPr>
        <w:t>纯梁采油厂</w:t>
      </w:r>
      <w:r w:rsidRPr="00ED1096">
        <w:rPr>
          <w:rFonts w:ascii="宋体" w:hAnsi="宋体" w:cs="宋体" w:hint="eastAsia"/>
          <w:kern w:val="0"/>
          <w:sz w:val="24"/>
          <w:szCs w:val="24"/>
        </w:rPr>
        <w:t>定期对环境保护内容及应急措施进行培训和演练，该内容已纳入生产工作考核中。</w:t>
      </w:r>
    </w:p>
    <w:p w14:paraId="0EB1BAC0" w14:textId="6C9E37A4" w:rsidR="00254F9D" w:rsidRPr="00502A13" w:rsidRDefault="00254F9D" w:rsidP="00254F9D">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采取</w:t>
      </w:r>
      <w:r>
        <w:rPr>
          <w:rFonts w:asciiTheme="minorEastAsia" w:hAnsiTheme="minorEastAsia" w:cs="黑体"/>
          <w:kern w:val="0"/>
          <w:sz w:val="24"/>
          <w:szCs w:val="24"/>
        </w:rPr>
        <w:t>的清洁生产措施</w:t>
      </w:r>
    </w:p>
    <w:p w14:paraId="776BD802" w14:textId="3963456B" w:rsidR="00254F9D" w:rsidRPr="000A5858" w:rsidRDefault="00254F9D" w:rsidP="00254F9D">
      <w:pPr>
        <w:pStyle w:val="2SLCON2"/>
        <w:spacing w:line="331" w:lineRule="auto"/>
        <w:ind w:firstLine="480"/>
        <w:jc w:val="both"/>
        <w:rPr>
          <w:snapToGrid w:val="0"/>
        </w:rPr>
      </w:pPr>
      <w:r w:rsidRPr="000A5858">
        <w:rPr>
          <w:rFonts w:hint="eastAsia"/>
          <w:snapToGrid w:val="0"/>
        </w:rPr>
        <w:t>1）本项目新钻</w:t>
      </w:r>
      <w:r w:rsidRPr="000A5858">
        <w:rPr>
          <w:snapToGrid w:val="0"/>
        </w:rPr>
        <w:t>的</w:t>
      </w:r>
      <w:r w:rsidR="00B112DF">
        <w:rPr>
          <w:snapToGrid w:val="0"/>
        </w:rPr>
        <w:t>1</w:t>
      </w:r>
      <w:r w:rsidRPr="000A5858">
        <w:rPr>
          <w:rFonts w:hint="eastAsia"/>
          <w:snapToGrid w:val="0"/>
        </w:rPr>
        <w:t>口井</w:t>
      </w:r>
      <w:r w:rsidR="00516748">
        <w:rPr>
          <w:rFonts w:hint="eastAsia"/>
          <w:snapToGrid w:val="0"/>
        </w:rPr>
        <w:t>施工过程</w:t>
      </w:r>
      <w:r w:rsidR="00516748">
        <w:rPr>
          <w:snapToGrid w:val="0"/>
        </w:rPr>
        <w:t>中尽量</w:t>
      </w:r>
      <w:r w:rsidR="00516748">
        <w:rPr>
          <w:rFonts w:hint="eastAsia"/>
          <w:snapToGrid w:val="0"/>
        </w:rPr>
        <w:t>减少</w:t>
      </w:r>
      <w:r w:rsidRPr="000A5858">
        <w:rPr>
          <w:rFonts w:hint="eastAsia"/>
          <w:snapToGrid w:val="0"/>
        </w:rPr>
        <w:t>井场占地，减轻了对土壤植被的影响。</w:t>
      </w:r>
    </w:p>
    <w:p w14:paraId="7F4AB8C9" w14:textId="77777777" w:rsidR="00254F9D" w:rsidRPr="000A5858" w:rsidRDefault="00254F9D" w:rsidP="00254F9D">
      <w:pPr>
        <w:pStyle w:val="2SLCON2"/>
        <w:spacing w:line="331" w:lineRule="auto"/>
        <w:ind w:firstLine="480"/>
        <w:jc w:val="both"/>
        <w:rPr>
          <w:snapToGrid w:val="0"/>
        </w:rPr>
      </w:pPr>
      <w:r w:rsidRPr="000A5858">
        <w:rPr>
          <w:rFonts w:hint="eastAsia"/>
          <w:snapToGrid w:val="0"/>
        </w:rPr>
        <w:t>2）钻井采用聚合物钻井泥浆，该钻井泥浆基本为无毒泥浆，广泛应用于油田开发。</w:t>
      </w:r>
    </w:p>
    <w:p w14:paraId="45F2BF66" w14:textId="51B5D066" w:rsidR="00254F9D" w:rsidRPr="000A5858" w:rsidRDefault="003F2B06" w:rsidP="00254F9D">
      <w:pPr>
        <w:pStyle w:val="2SLCON2"/>
        <w:spacing w:line="331" w:lineRule="auto"/>
        <w:ind w:firstLine="480"/>
        <w:jc w:val="both"/>
        <w:rPr>
          <w:snapToGrid w:val="0"/>
        </w:rPr>
      </w:pPr>
      <w:r>
        <w:rPr>
          <w:snapToGrid w:val="0"/>
        </w:rPr>
        <w:t>3</w:t>
      </w:r>
      <w:r w:rsidR="00254F9D" w:rsidRPr="000A5858">
        <w:rPr>
          <w:rFonts w:hint="eastAsia"/>
          <w:snapToGrid w:val="0"/>
        </w:rPr>
        <w:t>）在钻井时，井口安装井控装置，最大限度的避免井喷事故的发生；在修井时，安装封井器，避免原油、污水喷出。</w:t>
      </w:r>
    </w:p>
    <w:p w14:paraId="0CA58D3D" w14:textId="4DA37134" w:rsidR="00254F9D" w:rsidRPr="000A5858" w:rsidRDefault="003F2B06" w:rsidP="00254F9D">
      <w:pPr>
        <w:pStyle w:val="2SLCON2"/>
        <w:spacing w:line="331" w:lineRule="auto"/>
        <w:ind w:firstLine="480"/>
        <w:jc w:val="both"/>
        <w:rPr>
          <w:snapToGrid w:val="0"/>
        </w:rPr>
      </w:pPr>
      <w:r>
        <w:rPr>
          <w:snapToGrid w:val="0"/>
        </w:rPr>
        <w:t>4</w:t>
      </w:r>
      <w:r w:rsidR="00254F9D" w:rsidRPr="000A5858">
        <w:rPr>
          <w:rFonts w:hint="eastAsia"/>
          <w:snapToGrid w:val="0"/>
        </w:rPr>
        <w:t>）</w:t>
      </w:r>
      <w:r w:rsidR="00B112DF">
        <w:rPr>
          <w:rFonts w:hint="eastAsia"/>
          <w:snapToGrid w:val="0"/>
        </w:rPr>
        <w:t>施工</w:t>
      </w:r>
      <w:r w:rsidR="00254F9D" w:rsidRPr="000A5858">
        <w:rPr>
          <w:rFonts w:hint="eastAsia"/>
          <w:snapToGrid w:val="0"/>
        </w:rPr>
        <w:t>临时</w:t>
      </w:r>
      <w:r w:rsidR="00254F9D" w:rsidRPr="000A5858">
        <w:rPr>
          <w:snapToGrid w:val="0"/>
        </w:rPr>
        <w:t>占地</w:t>
      </w:r>
      <w:r w:rsidR="00254F9D" w:rsidRPr="000A5858">
        <w:rPr>
          <w:rFonts w:hint="eastAsia"/>
          <w:snapToGrid w:val="0"/>
        </w:rPr>
        <w:t>在</w:t>
      </w:r>
      <w:r w:rsidR="00254F9D" w:rsidRPr="000A5858">
        <w:rPr>
          <w:snapToGrid w:val="0"/>
        </w:rPr>
        <w:t>工程施工</w:t>
      </w:r>
      <w:r w:rsidR="00254F9D" w:rsidRPr="000A5858">
        <w:rPr>
          <w:rFonts w:hint="eastAsia"/>
          <w:snapToGrid w:val="0"/>
        </w:rPr>
        <w:t>结束</w:t>
      </w:r>
      <w:r w:rsidR="00254F9D" w:rsidRPr="000A5858">
        <w:rPr>
          <w:snapToGrid w:val="0"/>
        </w:rPr>
        <w:t>后立即复垦绿化，植被恢复率≥95%，可有效降低工程施工对环境的影响。</w:t>
      </w:r>
    </w:p>
    <w:p w14:paraId="0D7447F7" w14:textId="4AF4E8EC" w:rsidR="00254F9D" w:rsidRPr="000A5858" w:rsidRDefault="00B112DF" w:rsidP="00254F9D">
      <w:pPr>
        <w:pStyle w:val="2SLCON2"/>
        <w:spacing w:line="331" w:lineRule="auto"/>
        <w:ind w:firstLine="480"/>
        <w:jc w:val="both"/>
        <w:rPr>
          <w:snapToGrid w:val="0"/>
        </w:rPr>
      </w:pPr>
      <w:r>
        <w:rPr>
          <w:rFonts w:hint="eastAsia"/>
          <w:snapToGrid w:val="0"/>
        </w:rPr>
        <w:t>5</w:t>
      </w:r>
      <w:r w:rsidR="00254F9D" w:rsidRPr="000A5858">
        <w:rPr>
          <w:snapToGrid w:val="0"/>
        </w:rPr>
        <w:t>）本项目采油污水依托</w:t>
      </w:r>
      <w:r w:rsidRPr="00FE1376">
        <w:rPr>
          <w:rFonts w:asciiTheme="minorEastAsia" w:eastAsiaTheme="minorEastAsia" w:hAnsiTheme="minorEastAsia" w:hint="eastAsia"/>
          <w:szCs w:val="24"/>
        </w:rPr>
        <w:t>金家注水站</w:t>
      </w:r>
      <w:r w:rsidR="00254F9D" w:rsidRPr="000A5858">
        <w:rPr>
          <w:snapToGrid w:val="0"/>
        </w:rPr>
        <w:t>处理后回用于注水开发，无污水外排，并节约了油田注水开发新鲜水消耗。</w:t>
      </w:r>
    </w:p>
    <w:p w14:paraId="17F92524" w14:textId="7EB8B2D6"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sidR="00254F9D">
        <w:rPr>
          <w:rFonts w:asciiTheme="minorEastAsia" w:hAnsiTheme="minorEastAsia" w:cs="TimesNewRomanPSMT"/>
          <w:kern w:val="0"/>
          <w:sz w:val="24"/>
          <w:szCs w:val="24"/>
        </w:rPr>
        <w:t>3</w:t>
      </w:r>
      <w:r>
        <w:rPr>
          <w:rFonts w:asciiTheme="minorEastAsia" w:hAnsiTheme="minorEastAsia" w:cs="黑体" w:hint="eastAsia"/>
          <w:kern w:val="0"/>
          <w:sz w:val="24"/>
          <w:szCs w:val="24"/>
        </w:rPr>
        <w:t>生态环境监测和调查计划</w:t>
      </w:r>
    </w:p>
    <w:p w14:paraId="4C128907" w14:textId="2CF56F37" w:rsidR="00502A13" w:rsidRDefault="00775754"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根据</w:t>
      </w:r>
      <w:r>
        <w:rPr>
          <w:rFonts w:ascii="宋体" w:eastAsia="宋体" w:cs="宋体"/>
          <w:kern w:val="0"/>
          <w:sz w:val="24"/>
          <w:szCs w:val="24"/>
        </w:rPr>
        <w:t>本项目</w:t>
      </w:r>
      <w:r>
        <w:rPr>
          <w:rFonts w:ascii="宋体" w:eastAsia="宋体" w:cs="宋体" w:hint="eastAsia"/>
          <w:kern w:val="0"/>
          <w:sz w:val="24"/>
          <w:szCs w:val="24"/>
        </w:rPr>
        <w:t>特点</w:t>
      </w:r>
      <w:r>
        <w:rPr>
          <w:rFonts w:ascii="宋体" w:eastAsia="宋体" w:cs="宋体"/>
          <w:kern w:val="0"/>
          <w:sz w:val="24"/>
          <w:szCs w:val="24"/>
        </w:rPr>
        <w:t>和实际建设情况</w:t>
      </w:r>
      <w:r>
        <w:rPr>
          <w:rFonts w:ascii="宋体" w:eastAsia="宋体" w:cs="宋体" w:hint="eastAsia"/>
          <w:kern w:val="0"/>
          <w:sz w:val="24"/>
          <w:szCs w:val="24"/>
        </w:rPr>
        <w:t>，</w:t>
      </w:r>
      <w:r w:rsidR="00F26CC5">
        <w:rPr>
          <w:rFonts w:ascii="宋体" w:eastAsia="宋体" w:cs="宋体" w:hint="eastAsia"/>
          <w:kern w:val="0"/>
          <w:sz w:val="24"/>
          <w:szCs w:val="24"/>
        </w:rPr>
        <w:t>本项目</w:t>
      </w:r>
      <w:r>
        <w:rPr>
          <w:rFonts w:ascii="宋体" w:eastAsia="宋体" w:cs="宋体"/>
          <w:kern w:val="0"/>
          <w:sz w:val="24"/>
          <w:szCs w:val="24"/>
        </w:rPr>
        <w:t>通过巡线及时发现沿线生态变化情况</w:t>
      </w:r>
      <w:r>
        <w:rPr>
          <w:rFonts w:ascii="宋体" w:eastAsia="宋体" w:cs="宋体" w:hint="eastAsia"/>
          <w:kern w:val="0"/>
          <w:sz w:val="24"/>
          <w:szCs w:val="24"/>
        </w:rPr>
        <w:t>；</w:t>
      </w:r>
      <w:r>
        <w:rPr>
          <w:rFonts w:ascii="宋体" w:eastAsia="宋体" w:cs="宋体"/>
          <w:kern w:val="0"/>
          <w:sz w:val="24"/>
          <w:szCs w:val="24"/>
        </w:rPr>
        <w:t>且</w:t>
      </w:r>
      <w:r>
        <w:rPr>
          <w:rFonts w:ascii="宋体" w:eastAsia="宋体" w:cs="宋体" w:hint="eastAsia"/>
          <w:kern w:val="0"/>
          <w:sz w:val="24"/>
          <w:szCs w:val="24"/>
        </w:rPr>
        <w:t>该项目</w:t>
      </w:r>
      <w:r w:rsidRPr="00775754">
        <w:rPr>
          <w:rFonts w:ascii="宋体" w:eastAsia="宋体" w:cs="宋体" w:hint="eastAsia"/>
          <w:kern w:val="0"/>
          <w:sz w:val="24"/>
          <w:szCs w:val="24"/>
        </w:rPr>
        <w:t>环境影响报告表</w:t>
      </w:r>
      <w:r>
        <w:rPr>
          <w:rFonts w:ascii="宋体" w:eastAsia="宋体" w:cs="宋体" w:hint="eastAsia"/>
          <w:kern w:val="0"/>
          <w:sz w:val="24"/>
          <w:szCs w:val="24"/>
        </w:rPr>
        <w:t>及其审批部门审批决定中未要求</w:t>
      </w:r>
      <w:r w:rsidRPr="00775754">
        <w:rPr>
          <w:rFonts w:ascii="宋体" w:eastAsia="宋体" w:cs="宋体" w:hint="eastAsia"/>
          <w:kern w:val="0"/>
          <w:sz w:val="24"/>
          <w:szCs w:val="24"/>
        </w:rPr>
        <w:t>制定生态环境监测和调查计划。</w:t>
      </w:r>
    </w:p>
    <w:p w14:paraId="7E1FBF29"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环境保护措施落实情况</w:t>
      </w:r>
    </w:p>
    <w:p w14:paraId="22F57E22"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.1 </w:t>
      </w:r>
      <w:r>
        <w:rPr>
          <w:rFonts w:asciiTheme="minorEastAsia" w:hAnsiTheme="minorEastAsia" w:cs="黑体" w:hint="eastAsia"/>
          <w:kern w:val="0"/>
          <w:sz w:val="24"/>
          <w:szCs w:val="24"/>
        </w:rPr>
        <w:t>施工期环境保护措施</w:t>
      </w:r>
    </w:p>
    <w:p w14:paraId="3EF4AA1B" w14:textId="77777777" w:rsidR="00070FC5" w:rsidRPr="00070FC5" w:rsidRDefault="00775754" w:rsidP="00070FC5">
      <w:pPr>
        <w:spacing w:line="331" w:lineRule="auto"/>
        <w:ind w:firstLineChars="200" w:firstLine="480"/>
        <w:rPr>
          <w:rFonts w:ascii="宋体" w:hAnsi="宋体"/>
          <w:kern w:val="0"/>
          <w:sz w:val="24"/>
          <w:szCs w:val="24"/>
        </w:rPr>
      </w:pPr>
      <w:r w:rsidRPr="00070FC5">
        <w:rPr>
          <w:rFonts w:ascii="宋体" w:hAnsi="宋体" w:hint="eastAsia"/>
          <w:kern w:val="0"/>
          <w:sz w:val="24"/>
          <w:szCs w:val="24"/>
        </w:rPr>
        <w:t>1、生态</w:t>
      </w:r>
      <w:r w:rsidRPr="00070FC5">
        <w:rPr>
          <w:rFonts w:ascii="宋体" w:hAnsi="宋体"/>
          <w:kern w:val="0"/>
          <w:sz w:val="24"/>
          <w:szCs w:val="24"/>
        </w:rPr>
        <w:t>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5B02C281" w14:textId="77777777" w:rsidR="00E51976" w:rsidRPr="00E51976" w:rsidRDefault="00E51976" w:rsidP="00E51976">
      <w:pPr>
        <w:spacing w:line="360" w:lineRule="auto"/>
        <w:ind w:firstLineChars="200" w:firstLine="480"/>
        <w:rPr>
          <w:rFonts w:asciiTheme="minorEastAsia" w:hAnsiTheme="minorEastAsia"/>
          <w:sz w:val="24"/>
          <w:szCs w:val="24"/>
        </w:rPr>
      </w:pPr>
      <w:r w:rsidRPr="00E51976">
        <w:rPr>
          <w:rFonts w:asciiTheme="minorEastAsia" w:hAnsiTheme="minorEastAsia" w:hint="eastAsia"/>
          <w:sz w:val="24"/>
          <w:szCs w:val="24"/>
        </w:rPr>
        <w:t>本项目</w:t>
      </w:r>
      <w:r w:rsidRPr="00E51976">
        <w:rPr>
          <w:rFonts w:asciiTheme="minorEastAsia" w:hAnsiTheme="minorEastAsia"/>
          <w:sz w:val="24"/>
          <w:szCs w:val="24"/>
        </w:rPr>
        <w:t>属于</w:t>
      </w:r>
      <w:r w:rsidRPr="00E51976">
        <w:rPr>
          <w:rFonts w:asciiTheme="minorEastAsia" w:hAnsiTheme="minorEastAsia" w:hint="eastAsia"/>
          <w:sz w:val="24"/>
          <w:szCs w:val="24"/>
        </w:rPr>
        <w:t>产能建设</w:t>
      </w:r>
      <w:r w:rsidRPr="00E51976">
        <w:rPr>
          <w:rFonts w:asciiTheme="minorEastAsia" w:hAnsiTheme="minorEastAsia"/>
          <w:sz w:val="24"/>
          <w:szCs w:val="24"/>
        </w:rPr>
        <w:t>工程，对生态系统的影响主要是</w:t>
      </w:r>
      <w:r w:rsidRPr="00E51976">
        <w:rPr>
          <w:rFonts w:asciiTheme="minorEastAsia" w:hAnsiTheme="minorEastAsia" w:hint="eastAsia"/>
          <w:sz w:val="24"/>
          <w:szCs w:val="24"/>
        </w:rPr>
        <w:t>井场永久</w:t>
      </w:r>
      <w:r w:rsidRPr="00E51976">
        <w:rPr>
          <w:rFonts w:asciiTheme="minorEastAsia" w:hAnsiTheme="minorEastAsia"/>
          <w:sz w:val="24"/>
          <w:szCs w:val="24"/>
        </w:rPr>
        <w:t>占地及其</w:t>
      </w:r>
      <w:r w:rsidRPr="00E51976">
        <w:rPr>
          <w:rFonts w:asciiTheme="minorEastAsia" w:hAnsiTheme="minorEastAsia" w:hint="eastAsia"/>
          <w:sz w:val="24"/>
          <w:szCs w:val="24"/>
        </w:rPr>
        <w:t>钻井</w:t>
      </w:r>
      <w:r w:rsidRPr="00E51976">
        <w:rPr>
          <w:rFonts w:asciiTheme="minorEastAsia" w:hAnsiTheme="minorEastAsia"/>
          <w:sz w:val="24"/>
          <w:szCs w:val="24"/>
        </w:rPr>
        <w:t>施工期临时</w:t>
      </w:r>
      <w:r w:rsidRPr="00E51976">
        <w:rPr>
          <w:rFonts w:asciiTheme="minorEastAsia" w:hAnsiTheme="minorEastAsia" w:hint="eastAsia"/>
          <w:sz w:val="24"/>
          <w:szCs w:val="24"/>
        </w:rPr>
        <w:t>占地带</w:t>
      </w:r>
      <w:r w:rsidRPr="00E51976">
        <w:rPr>
          <w:rFonts w:asciiTheme="minorEastAsia" w:hAnsiTheme="minorEastAsia"/>
          <w:sz w:val="24"/>
          <w:szCs w:val="24"/>
        </w:rPr>
        <w:t>来的影响。</w:t>
      </w:r>
      <w:r w:rsidRPr="00E51976">
        <w:rPr>
          <w:rFonts w:asciiTheme="minorEastAsia" w:hAnsiTheme="minorEastAsia" w:hint="eastAsia"/>
          <w:sz w:val="24"/>
          <w:szCs w:val="24"/>
        </w:rPr>
        <w:t>本</w:t>
      </w:r>
      <w:r w:rsidRPr="00E51976">
        <w:rPr>
          <w:rFonts w:asciiTheme="minorEastAsia" w:hAnsiTheme="minorEastAsia"/>
          <w:sz w:val="24"/>
          <w:szCs w:val="24"/>
        </w:rPr>
        <w:t>项目</w:t>
      </w:r>
      <w:r w:rsidRPr="00E51976">
        <w:rPr>
          <w:rFonts w:asciiTheme="minorEastAsia" w:hAnsiTheme="minorEastAsia" w:hint="eastAsia"/>
          <w:sz w:val="24"/>
          <w:szCs w:val="24"/>
        </w:rPr>
        <w:t>由环评</w:t>
      </w:r>
      <w:r w:rsidRPr="00E51976">
        <w:rPr>
          <w:rFonts w:asciiTheme="minorEastAsia" w:hAnsiTheme="minorEastAsia"/>
          <w:sz w:val="24"/>
          <w:szCs w:val="24"/>
        </w:rPr>
        <w:t>阶段</w:t>
      </w:r>
      <w:r w:rsidRPr="00E51976">
        <w:rPr>
          <w:rFonts w:asciiTheme="minorEastAsia" w:hAnsiTheme="minorEastAsia" w:hint="eastAsia"/>
          <w:sz w:val="24"/>
          <w:szCs w:val="24"/>
        </w:rPr>
        <w:t>新建1座井场调整</w:t>
      </w:r>
      <w:r w:rsidRPr="00E51976">
        <w:rPr>
          <w:rFonts w:asciiTheme="minorEastAsia" w:hAnsiTheme="minorEastAsia"/>
          <w:sz w:val="24"/>
          <w:szCs w:val="24"/>
        </w:rPr>
        <w:t>为</w:t>
      </w:r>
      <w:r w:rsidRPr="00E51976">
        <w:rPr>
          <w:rFonts w:asciiTheme="minorEastAsia" w:hAnsiTheme="minorEastAsia" w:hint="eastAsia"/>
          <w:sz w:val="24"/>
          <w:szCs w:val="24"/>
        </w:rPr>
        <w:t>依托1座老井场，</w:t>
      </w:r>
      <w:r w:rsidRPr="00E51976">
        <w:rPr>
          <w:rFonts w:asciiTheme="minorEastAsia" w:hAnsiTheme="minorEastAsia"/>
          <w:sz w:val="24"/>
          <w:szCs w:val="24"/>
        </w:rPr>
        <w:t>井场永久占地</w:t>
      </w:r>
      <w:r w:rsidRPr="00E51976">
        <w:rPr>
          <w:rFonts w:asciiTheme="minorEastAsia" w:hAnsiTheme="minorEastAsia" w:hint="eastAsia"/>
          <w:sz w:val="24"/>
          <w:szCs w:val="24"/>
        </w:rPr>
        <w:t>较</w:t>
      </w:r>
      <w:r w:rsidRPr="00E51976">
        <w:rPr>
          <w:rFonts w:asciiTheme="minorEastAsia" w:hAnsiTheme="minorEastAsia"/>
          <w:sz w:val="24"/>
          <w:szCs w:val="24"/>
        </w:rPr>
        <w:t>环评阶段减少</w:t>
      </w:r>
      <w:r w:rsidRPr="00E51976">
        <w:rPr>
          <w:rFonts w:asciiTheme="minorEastAsia" w:hAnsiTheme="minorEastAsia" w:hint="eastAsia"/>
          <w:sz w:val="24"/>
          <w:szCs w:val="24"/>
        </w:rPr>
        <w:t>530m</w:t>
      </w:r>
      <w:r w:rsidRPr="00E51976">
        <w:rPr>
          <w:rFonts w:asciiTheme="minorEastAsia" w:hAnsiTheme="minorEastAsia" w:hint="eastAsia"/>
          <w:sz w:val="24"/>
          <w:szCs w:val="24"/>
          <w:vertAlign w:val="superscript"/>
        </w:rPr>
        <w:t>2</w:t>
      </w:r>
      <w:r w:rsidRPr="00E51976">
        <w:rPr>
          <w:rFonts w:asciiTheme="minorEastAsia" w:hAnsiTheme="minorEastAsia" w:hint="eastAsia"/>
          <w:sz w:val="24"/>
          <w:szCs w:val="24"/>
        </w:rPr>
        <w:t>。</w:t>
      </w:r>
    </w:p>
    <w:p w14:paraId="4B2E99C9" w14:textId="0E9BD264" w:rsidR="00775754" w:rsidRPr="00F26CC5" w:rsidRDefault="00E51976" w:rsidP="00E51976">
      <w:pPr>
        <w:pStyle w:val="SSEC0"/>
        <w:spacing w:line="360" w:lineRule="auto"/>
        <w:ind w:firstLine="480"/>
        <w:rPr>
          <w:kern w:val="0"/>
        </w:rPr>
      </w:pPr>
      <w:r w:rsidRPr="00E51976">
        <w:rPr>
          <w:rFonts w:asciiTheme="minorEastAsia" w:eastAsiaTheme="minorEastAsia" w:hAnsiTheme="minorEastAsia" w:cs="宋体" w:hint="eastAsia"/>
        </w:rPr>
        <w:t>经验收调查，建设单位在施工期间，</w:t>
      </w:r>
      <w:r w:rsidRPr="00E51976">
        <w:rPr>
          <w:rFonts w:asciiTheme="minorEastAsia" w:eastAsiaTheme="minorEastAsia" w:hAnsiTheme="minorEastAsia" w:hint="eastAsia"/>
        </w:rPr>
        <w:t>施工人员、施工车辆以及各种设备按规定的路线行驶、操作，未破坏土地和</w:t>
      </w:r>
      <w:r w:rsidRPr="00E51976">
        <w:rPr>
          <w:rFonts w:asciiTheme="minorEastAsia" w:eastAsiaTheme="minorEastAsia" w:hAnsiTheme="minorEastAsia"/>
        </w:rPr>
        <w:t>道路设施</w:t>
      </w:r>
      <w:r w:rsidRPr="00E51976">
        <w:rPr>
          <w:rFonts w:asciiTheme="minorEastAsia" w:eastAsiaTheme="minorEastAsia" w:hAnsiTheme="minorEastAsia" w:hint="eastAsia"/>
        </w:rPr>
        <w:t>；对施工中占用的耕地按相关规定的程序，向有关行政部门办理相关手续，并按当地政府的规定予以经济上补偿和耕地补偿；材料堆放场、</w:t>
      </w:r>
      <w:r w:rsidRPr="00E51976">
        <w:rPr>
          <w:rFonts w:asciiTheme="minorEastAsia" w:eastAsiaTheme="minorEastAsia" w:hAnsiTheme="minorEastAsia"/>
        </w:rPr>
        <w:t>施工</w:t>
      </w:r>
      <w:r w:rsidRPr="00E51976">
        <w:rPr>
          <w:rFonts w:asciiTheme="minorEastAsia" w:eastAsiaTheme="minorEastAsia" w:hAnsiTheme="minorEastAsia" w:hint="eastAsia"/>
        </w:rPr>
        <w:t>机械</w:t>
      </w:r>
      <w:r w:rsidRPr="00E51976">
        <w:rPr>
          <w:rFonts w:asciiTheme="minorEastAsia" w:eastAsiaTheme="minorEastAsia" w:hAnsiTheme="minorEastAsia"/>
        </w:rPr>
        <w:t>设备等</w:t>
      </w:r>
      <w:r w:rsidRPr="00E51976">
        <w:rPr>
          <w:rFonts w:asciiTheme="minorEastAsia" w:eastAsiaTheme="minorEastAsia" w:hAnsiTheme="minorEastAsia" w:hint="eastAsia"/>
        </w:rPr>
        <w:t>临时</w:t>
      </w:r>
      <w:r w:rsidRPr="00E51976">
        <w:rPr>
          <w:rFonts w:asciiTheme="minorEastAsia" w:eastAsiaTheme="minorEastAsia" w:hAnsiTheme="minorEastAsia"/>
        </w:rPr>
        <w:t>占地</w:t>
      </w:r>
      <w:r w:rsidRPr="00E51976">
        <w:rPr>
          <w:rFonts w:asciiTheme="minorEastAsia" w:eastAsiaTheme="minorEastAsia" w:hAnsiTheme="minorEastAsia" w:hint="eastAsia"/>
        </w:rPr>
        <w:t>尽量布置在永久征地范围内，</w:t>
      </w:r>
      <w:r w:rsidRPr="00E51976">
        <w:rPr>
          <w:rFonts w:asciiTheme="minorEastAsia" w:eastAsiaTheme="minorEastAsia" w:hAnsiTheme="minorEastAsia"/>
        </w:rPr>
        <w:t>减少</w:t>
      </w:r>
      <w:r w:rsidRPr="00E51976">
        <w:rPr>
          <w:rFonts w:asciiTheme="minorEastAsia" w:eastAsiaTheme="minorEastAsia" w:hAnsiTheme="minorEastAsia" w:hint="eastAsia"/>
        </w:rPr>
        <w:t>临时</w:t>
      </w:r>
      <w:r w:rsidRPr="00E51976">
        <w:rPr>
          <w:rFonts w:asciiTheme="minorEastAsia" w:eastAsiaTheme="minorEastAsia" w:hAnsiTheme="minorEastAsia"/>
        </w:rPr>
        <w:t>占地</w:t>
      </w:r>
      <w:r w:rsidRPr="00E51976">
        <w:rPr>
          <w:rFonts w:asciiTheme="minorEastAsia" w:eastAsiaTheme="minorEastAsia" w:hAnsiTheme="minorEastAsia" w:hint="eastAsia"/>
        </w:rPr>
        <w:t>；施工前作业带场地清理，对表层土壤进行防护，未雨天施工，未</w:t>
      </w:r>
      <w:r w:rsidRPr="00E51976">
        <w:rPr>
          <w:rFonts w:asciiTheme="minorEastAsia" w:eastAsiaTheme="minorEastAsia" w:hAnsiTheme="minorEastAsia" w:hint="eastAsia"/>
        </w:rPr>
        <w:lastRenderedPageBreak/>
        <w:t>造成水土流失危害并污染周边环境。</w:t>
      </w:r>
    </w:p>
    <w:p w14:paraId="55CE94E7" w14:textId="77777777" w:rsidR="00070FC5" w:rsidRDefault="00775754" w:rsidP="00070FC5">
      <w:pPr>
        <w:spacing w:line="331" w:lineRule="auto"/>
        <w:ind w:firstLineChars="200" w:firstLine="480"/>
        <w:rPr>
          <w:rFonts w:ascii="宋体" w:hAnsi="宋体"/>
          <w:kern w:val="0"/>
          <w:sz w:val="24"/>
          <w:szCs w:val="24"/>
        </w:rPr>
      </w:pPr>
      <w:r>
        <w:rPr>
          <w:rFonts w:ascii="宋体" w:hAnsi="宋体" w:hint="eastAsia"/>
          <w:kern w:val="0"/>
          <w:sz w:val="24"/>
          <w:szCs w:val="24"/>
        </w:rPr>
        <w:t>2、大气环境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10042EE9" w14:textId="062D10AA" w:rsidR="00E51976" w:rsidRPr="00A40BF5" w:rsidRDefault="00E51976" w:rsidP="00E51976">
      <w:pPr>
        <w:pStyle w:val="SSEC0"/>
        <w:spacing w:line="360" w:lineRule="auto"/>
        <w:ind w:firstLine="480"/>
        <w:rPr>
          <w:rFonts w:asciiTheme="minorEastAsia" w:eastAsiaTheme="minorEastAsia" w:hAnsiTheme="minorEastAsia" w:hint="eastAsia"/>
          <w:kern w:val="0"/>
        </w:rPr>
      </w:pPr>
      <w:r w:rsidRPr="00A40BF5">
        <w:rPr>
          <w:rFonts w:asciiTheme="minorEastAsia" w:eastAsiaTheme="minorEastAsia" w:hAnsiTheme="minorEastAsia" w:hint="eastAsia"/>
        </w:rPr>
        <w:t>施工期采取</w:t>
      </w:r>
      <w:r w:rsidRPr="00A40BF5">
        <w:rPr>
          <w:rFonts w:asciiTheme="minorEastAsia" w:eastAsiaTheme="minorEastAsia" w:hAnsiTheme="minorEastAsia"/>
        </w:rPr>
        <w:t>了</w:t>
      </w:r>
      <w:r w:rsidRPr="00A40BF5">
        <w:rPr>
          <w:rFonts w:asciiTheme="minorEastAsia" w:eastAsiaTheme="minorEastAsia" w:hAnsiTheme="minorEastAsia" w:hint="eastAsia"/>
        </w:rPr>
        <w:t>合理化管理、控制作业面积、</w:t>
      </w:r>
      <w:r w:rsidRPr="00A40BF5">
        <w:rPr>
          <w:rFonts w:asciiTheme="minorEastAsia" w:eastAsiaTheme="minorEastAsia" w:hAnsiTheme="minorEastAsia"/>
        </w:rPr>
        <w:t>硬化道路</w:t>
      </w:r>
      <w:r w:rsidRPr="00A40BF5">
        <w:rPr>
          <w:rFonts w:asciiTheme="minorEastAsia" w:eastAsiaTheme="minorEastAsia" w:hAnsiTheme="minorEastAsia" w:hint="eastAsia"/>
        </w:rPr>
        <w:t>、</w:t>
      </w:r>
      <w:r w:rsidRPr="00A40BF5">
        <w:rPr>
          <w:rFonts w:asciiTheme="minorEastAsia" w:eastAsiaTheme="minorEastAsia" w:hAnsiTheme="minorEastAsia"/>
        </w:rPr>
        <w:t>定期洒水抑尘</w:t>
      </w:r>
      <w:r w:rsidRPr="00A40BF5">
        <w:rPr>
          <w:rFonts w:asciiTheme="minorEastAsia" w:eastAsiaTheme="minorEastAsia" w:hAnsiTheme="minorEastAsia" w:hint="eastAsia"/>
        </w:rPr>
        <w:t>、控制</w:t>
      </w:r>
      <w:r w:rsidRPr="00A40BF5">
        <w:rPr>
          <w:rFonts w:asciiTheme="minorEastAsia" w:eastAsiaTheme="minorEastAsia" w:hAnsiTheme="minorEastAsia"/>
        </w:rPr>
        <w:t>车辆装载量并采取密闭或者遮盖措施</w:t>
      </w:r>
      <w:r w:rsidRPr="00A40BF5">
        <w:rPr>
          <w:rFonts w:asciiTheme="minorEastAsia" w:eastAsiaTheme="minorEastAsia" w:hAnsiTheme="minorEastAsia" w:hint="eastAsia"/>
        </w:rPr>
        <w:t>、大风天停止作业等施工</w:t>
      </w:r>
      <w:r w:rsidRPr="00A40BF5">
        <w:rPr>
          <w:rFonts w:asciiTheme="minorEastAsia" w:eastAsiaTheme="minorEastAsia" w:hAnsiTheme="minorEastAsia"/>
        </w:rPr>
        <w:t>扬尘</w:t>
      </w:r>
      <w:r w:rsidRPr="00A40BF5">
        <w:rPr>
          <w:rFonts w:asciiTheme="minorEastAsia" w:eastAsiaTheme="minorEastAsia" w:hAnsiTheme="minorEastAsia" w:hint="eastAsia"/>
        </w:rPr>
        <w:t>防治</w:t>
      </w:r>
      <w:r w:rsidRPr="00A40BF5">
        <w:rPr>
          <w:rFonts w:asciiTheme="minorEastAsia" w:eastAsiaTheme="minorEastAsia" w:hAnsiTheme="minorEastAsia"/>
        </w:rPr>
        <w:t>措施</w:t>
      </w:r>
      <w:r w:rsidRPr="00A40BF5">
        <w:rPr>
          <w:rFonts w:asciiTheme="minorEastAsia" w:eastAsiaTheme="minorEastAsia" w:hAnsiTheme="minorEastAsia" w:hint="eastAsia"/>
        </w:rPr>
        <w:t>；采用了符合国家标准的汽油</w:t>
      </w:r>
      <w:r w:rsidRPr="00A40BF5">
        <w:rPr>
          <w:rFonts w:asciiTheme="minorEastAsia" w:eastAsiaTheme="minorEastAsia" w:hAnsiTheme="minorEastAsia"/>
        </w:rPr>
        <w:t>、柴油（</w:t>
      </w:r>
      <w:r w:rsidRPr="00A40BF5">
        <w:rPr>
          <w:rFonts w:asciiTheme="minorEastAsia" w:eastAsiaTheme="minorEastAsia" w:hAnsiTheme="minorEastAsia" w:hint="eastAsia"/>
        </w:rPr>
        <w:t>达到国Ⅵ标准</w:t>
      </w:r>
      <w:r w:rsidRPr="00A40BF5">
        <w:rPr>
          <w:rFonts w:asciiTheme="minorEastAsia" w:eastAsiaTheme="minorEastAsia" w:hAnsiTheme="minorEastAsia"/>
        </w:rPr>
        <w:t>）</w:t>
      </w:r>
      <w:r w:rsidRPr="00A40BF5">
        <w:rPr>
          <w:rFonts w:asciiTheme="minorEastAsia" w:eastAsiaTheme="minorEastAsia" w:hAnsiTheme="minorEastAsia" w:hint="eastAsia"/>
        </w:rPr>
        <w:t>，加强</w:t>
      </w:r>
      <w:r w:rsidRPr="00A40BF5">
        <w:rPr>
          <w:rFonts w:asciiTheme="minorEastAsia" w:eastAsiaTheme="minorEastAsia" w:hAnsiTheme="minorEastAsia"/>
        </w:rPr>
        <w:t>了设备保养</w:t>
      </w:r>
      <w:r w:rsidRPr="00A40BF5">
        <w:rPr>
          <w:rFonts w:asciiTheme="minorEastAsia" w:eastAsiaTheme="minorEastAsia" w:hAnsiTheme="minorEastAsia" w:hint="eastAsia"/>
        </w:rPr>
        <w:t>。</w:t>
      </w:r>
    </w:p>
    <w:p w14:paraId="54BC3C54" w14:textId="77777777" w:rsidR="00070FC5" w:rsidRDefault="00775754" w:rsidP="00070FC5">
      <w:pPr>
        <w:spacing w:line="331" w:lineRule="auto"/>
        <w:ind w:firstLineChars="200" w:firstLine="480"/>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sidRPr="00B326A5">
        <w:rPr>
          <w:rFonts w:ascii="宋体" w:hAnsi="宋体" w:hint="eastAsia"/>
          <w:kern w:val="0"/>
          <w:sz w:val="24"/>
          <w:szCs w:val="24"/>
        </w:rPr>
        <w:t>水</w:t>
      </w:r>
      <w:r>
        <w:rPr>
          <w:rFonts w:ascii="宋体" w:hAnsi="宋体" w:hint="eastAsia"/>
          <w:kern w:val="0"/>
          <w:sz w:val="24"/>
          <w:szCs w:val="24"/>
        </w:rPr>
        <w:t>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224B29DF" w14:textId="54F89FF1" w:rsidR="00E51976" w:rsidRPr="00A40BF5" w:rsidRDefault="00E51976" w:rsidP="002D34C1">
      <w:pPr>
        <w:pStyle w:val="15"/>
        <w:spacing w:line="331" w:lineRule="auto"/>
        <w:rPr>
          <w:rFonts w:asciiTheme="minorEastAsia" w:eastAsiaTheme="minorEastAsia" w:hAnsiTheme="minorEastAsia" w:cs="Times New Roman"/>
          <w:szCs w:val="24"/>
        </w:rPr>
      </w:pPr>
      <w:r w:rsidRPr="00A40BF5">
        <w:rPr>
          <w:rFonts w:asciiTheme="minorEastAsia" w:eastAsiaTheme="minorEastAsia" w:hAnsiTheme="minorEastAsia" w:cstheme="minorBidi" w:hint="eastAsia"/>
          <w:snapToGrid w:val="0"/>
          <w:szCs w:val="24"/>
        </w:rPr>
        <w:t>施工期废水主要包括钻井废水、</w:t>
      </w:r>
      <w:r w:rsidRPr="00A40BF5">
        <w:rPr>
          <w:rFonts w:asciiTheme="minorEastAsia" w:eastAsiaTheme="minorEastAsia" w:hAnsiTheme="minorEastAsia" w:hint="eastAsia"/>
          <w:szCs w:val="24"/>
        </w:rPr>
        <w:t>施工</w:t>
      </w:r>
      <w:r w:rsidRPr="00A40BF5">
        <w:rPr>
          <w:rFonts w:asciiTheme="minorEastAsia" w:eastAsiaTheme="minorEastAsia" w:hAnsiTheme="minorEastAsia"/>
          <w:szCs w:val="24"/>
        </w:rPr>
        <w:t>作业废液</w:t>
      </w:r>
      <w:r w:rsidRPr="00A40BF5">
        <w:rPr>
          <w:rFonts w:asciiTheme="minorEastAsia" w:eastAsiaTheme="minorEastAsia" w:hAnsiTheme="minorEastAsia" w:cstheme="minorBidi" w:hint="eastAsia"/>
          <w:snapToGrid w:val="0"/>
          <w:szCs w:val="24"/>
        </w:rPr>
        <w:t>、管道试压废水和生活污水。钻井废水、施工作业废水由罐车</w:t>
      </w:r>
      <w:r w:rsidRPr="00A40BF5">
        <w:rPr>
          <w:rFonts w:asciiTheme="minorEastAsia" w:eastAsiaTheme="minorEastAsia" w:hAnsiTheme="minorEastAsia" w:hint="eastAsia"/>
          <w:szCs w:val="24"/>
        </w:rPr>
        <w:t>拉运至纯梁采油厂纯梁首站作业废液站进处理，而后进入纯梁首站污水处理系统，处理</w:t>
      </w:r>
      <w:r w:rsidRPr="00A40BF5">
        <w:rPr>
          <w:rFonts w:asciiTheme="minorEastAsia" w:eastAsiaTheme="minorEastAsia" w:hAnsiTheme="minorEastAsia"/>
          <w:szCs w:val="24"/>
        </w:rPr>
        <w:t>达标后用于油田注水开发</w:t>
      </w:r>
      <w:r w:rsidRPr="00A40BF5">
        <w:rPr>
          <w:rFonts w:asciiTheme="minorEastAsia" w:eastAsiaTheme="minorEastAsia" w:hAnsiTheme="minorEastAsia" w:cstheme="minorBidi" w:hint="eastAsia"/>
          <w:snapToGrid w:val="0"/>
          <w:szCs w:val="24"/>
        </w:rPr>
        <w:t>；</w:t>
      </w:r>
      <w:r w:rsidRPr="00A40BF5">
        <w:rPr>
          <w:rFonts w:asciiTheme="minorEastAsia" w:eastAsiaTheme="minorEastAsia" w:hAnsiTheme="minorEastAsia"/>
          <w:szCs w:val="24"/>
        </w:rPr>
        <w:t>新建管线</w:t>
      </w:r>
      <w:r w:rsidRPr="00A40BF5">
        <w:rPr>
          <w:rFonts w:asciiTheme="minorEastAsia" w:eastAsiaTheme="minorEastAsia" w:hAnsiTheme="minorEastAsia" w:hint="eastAsia"/>
          <w:szCs w:val="24"/>
        </w:rPr>
        <w:t>试压</w:t>
      </w:r>
      <w:r w:rsidRPr="00A40BF5">
        <w:rPr>
          <w:rFonts w:asciiTheme="minorEastAsia" w:eastAsiaTheme="minorEastAsia" w:hAnsiTheme="minorEastAsia"/>
          <w:szCs w:val="24"/>
        </w:rPr>
        <w:t>废水，</w:t>
      </w:r>
      <w:r w:rsidRPr="00A40BF5">
        <w:rPr>
          <w:rFonts w:asciiTheme="minorEastAsia" w:eastAsiaTheme="minorEastAsia" w:hAnsiTheme="minorEastAsia" w:hint="eastAsia"/>
          <w:snapToGrid w:val="0"/>
          <w:szCs w:val="24"/>
        </w:rPr>
        <w:t>经收集沉淀后上层清水</w:t>
      </w:r>
      <w:r w:rsidRPr="00A40BF5">
        <w:rPr>
          <w:rFonts w:asciiTheme="minorEastAsia" w:eastAsiaTheme="minorEastAsia" w:hAnsiTheme="minorEastAsia"/>
          <w:snapToGrid w:val="0"/>
          <w:szCs w:val="24"/>
        </w:rPr>
        <w:t>就近排放</w:t>
      </w:r>
      <w:r w:rsidRPr="00A40BF5">
        <w:rPr>
          <w:rFonts w:asciiTheme="minorEastAsia" w:eastAsiaTheme="minorEastAsia" w:hAnsiTheme="minorEastAsia" w:hint="eastAsia"/>
          <w:snapToGrid w:val="0"/>
          <w:szCs w:val="24"/>
        </w:rPr>
        <w:t>至路边沟</w:t>
      </w:r>
      <w:r w:rsidRPr="00A40BF5">
        <w:rPr>
          <w:rFonts w:asciiTheme="minorEastAsia" w:eastAsiaTheme="minorEastAsia" w:hAnsiTheme="minorEastAsia" w:cstheme="minorBidi" w:hint="eastAsia"/>
          <w:snapToGrid w:val="0"/>
          <w:szCs w:val="24"/>
        </w:rPr>
        <w:t>；生活污水依托施工现场设置临时旱厕，由当地农民定期清掏，用做农肥。</w:t>
      </w:r>
    </w:p>
    <w:p w14:paraId="019B97DE" w14:textId="77777777" w:rsidR="00070FC5" w:rsidRDefault="00775754" w:rsidP="00775754">
      <w:pPr>
        <w:spacing w:line="331" w:lineRule="auto"/>
        <w:ind w:firstLineChars="200" w:firstLine="480"/>
        <w:rPr>
          <w:rFonts w:ascii="宋体" w:hAnsi="宋体"/>
          <w:kern w:val="0"/>
          <w:sz w:val="24"/>
          <w:szCs w:val="24"/>
        </w:rPr>
      </w:pPr>
      <w:r>
        <w:rPr>
          <w:rFonts w:ascii="宋体" w:hAnsi="宋体"/>
          <w:kern w:val="0"/>
          <w:sz w:val="24"/>
          <w:szCs w:val="24"/>
        </w:rPr>
        <w:t>4</w:t>
      </w:r>
      <w:r>
        <w:rPr>
          <w:rFonts w:ascii="宋体" w:hAnsi="宋体" w:hint="eastAsia"/>
          <w:kern w:val="0"/>
          <w:sz w:val="24"/>
          <w:szCs w:val="24"/>
        </w:rPr>
        <w:t>、声环境</w:t>
      </w:r>
      <w:r w:rsidR="00070FC5" w:rsidRPr="00070FC5">
        <w:rPr>
          <w:rFonts w:ascii="宋体" w:hAnsi="宋体" w:hint="eastAsia"/>
          <w:kern w:val="0"/>
          <w:sz w:val="24"/>
          <w:szCs w:val="24"/>
        </w:rPr>
        <w:t>保护措施</w:t>
      </w:r>
      <w:r w:rsidR="00070FC5" w:rsidRPr="00070FC5">
        <w:rPr>
          <w:rFonts w:ascii="宋体" w:hAnsi="宋体"/>
          <w:kern w:val="0"/>
          <w:sz w:val="24"/>
          <w:szCs w:val="24"/>
        </w:rPr>
        <w:t>和对策</w:t>
      </w:r>
    </w:p>
    <w:p w14:paraId="100760F0" w14:textId="1FD758BC" w:rsidR="00F26CC5" w:rsidRPr="00A40BF5" w:rsidRDefault="00E51976" w:rsidP="00F26CC5">
      <w:pPr>
        <w:spacing w:line="331" w:lineRule="auto"/>
        <w:ind w:firstLineChars="200" w:firstLine="480"/>
        <w:rPr>
          <w:rFonts w:asciiTheme="minorEastAsia" w:hAnsiTheme="minorEastAsia"/>
          <w:kern w:val="0"/>
          <w:sz w:val="24"/>
          <w:szCs w:val="24"/>
        </w:rPr>
      </w:pPr>
      <w:r w:rsidRPr="00A40BF5">
        <w:rPr>
          <w:rFonts w:asciiTheme="minorEastAsia" w:hAnsiTheme="minorEastAsia" w:hint="eastAsia"/>
          <w:sz w:val="24"/>
          <w:szCs w:val="24"/>
        </w:rPr>
        <w:t>本</w:t>
      </w:r>
      <w:r w:rsidRPr="00A40BF5">
        <w:rPr>
          <w:rFonts w:asciiTheme="minorEastAsia" w:hAnsiTheme="minorEastAsia"/>
          <w:sz w:val="24"/>
          <w:szCs w:val="24"/>
        </w:rPr>
        <w:t>项目</w:t>
      </w:r>
      <w:r w:rsidRPr="00A40BF5">
        <w:rPr>
          <w:rFonts w:asciiTheme="minorEastAsia" w:hAnsiTheme="minorEastAsia" w:hint="eastAsia"/>
          <w:sz w:val="24"/>
          <w:szCs w:val="24"/>
        </w:rPr>
        <w:t>施工期</w:t>
      </w:r>
      <w:r w:rsidRPr="00A40BF5">
        <w:rPr>
          <w:rFonts w:asciiTheme="minorEastAsia" w:hAnsiTheme="minorEastAsia"/>
          <w:sz w:val="24"/>
          <w:szCs w:val="24"/>
        </w:rPr>
        <w:t>较短，</w:t>
      </w:r>
      <w:r w:rsidRPr="00A40BF5">
        <w:rPr>
          <w:rFonts w:asciiTheme="minorEastAsia" w:hAnsiTheme="minorEastAsia" w:hint="eastAsia"/>
          <w:sz w:val="24"/>
          <w:szCs w:val="24"/>
        </w:rPr>
        <w:t>并</w:t>
      </w:r>
      <w:r w:rsidRPr="00A40BF5">
        <w:rPr>
          <w:rFonts w:asciiTheme="minorEastAsia" w:hAnsiTheme="minorEastAsia"/>
          <w:sz w:val="24"/>
          <w:szCs w:val="24"/>
        </w:rPr>
        <w:t>加强了设备维修保养，尽量避开夜间施工</w:t>
      </w:r>
      <w:r w:rsidRPr="00A40BF5">
        <w:rPr>
          <w:rFonts w:asciiTheme="minorEastAsia" w:hAnsiTheme="minorEastAsia"/>
          <w:snapToGrid w:val="0"/>
          <w:sz w:val="24"/>
          <w:szCs w:val="24"/>
        </w:rPr>
        <w:t>。</w:t>
      </w:r>
    </w:p>
    <w:p w14:paraId="18788175" w14:textId="77777777" w:rsidR="00775754" w:rsidRPr="00070FC5" w:rsidRDefault="00775754" w:rsidP="00070FC5">
      <w:pPr>
        <w:spacing w:line="331" w:lineRule="auto"/>
        <w:ind w:firstLineChars="200" w:firstLine="480"/>
        <w:rPr>
          <w:rFonts w:ascii="宋体" w:hAnsi="宋体"/>
          <w:kern w:val="0"/>
          <w:sz w:val="24"/>
          <w:szCs w:val="24"/>
        </w:rPr>
      </w:pPr>
      <w:r w:rsidRPr="00070FC5">
        <w:rPr>
          <w:rFonts w:ascii="宋体" w:hAnsi="宋体"/>
          <w:kern w:val="0"/>
          <w:sz w:val="24"/>
          <w:szCs w:val="24"/>
        </w:rPr>
        <w:t>5</w:t>
      </w:r>
      <w:r w:rsidRPr="00070FC5">
        <w:rPr>
          <w:rFonts w:ascii="宋体" w:hAnsi="宋体" w:hint="eastAsia"/>
          <w:kern w:val="0"/>
          <w:sz w:val="24"/>
          <w:szCs w:val="24"/>
        </w:rPr>
        <w:t>、固体废物</w:t>
      </w:r>
      <w:r w:rsidR="00070FC5">
        <w:rPr>
          <w:rFonts w:ascii="宋体" w:hAnsi="宋体" w:hint="eastAsia"/>
          <w:kern w:val="0"/>
          <w:sz w:val="24"/>
          <w:szCs w:val="24"/>
        </w:rPr>
        <w:t>处置措施</w:t>
      </w:r>
    </w:p>
    <w:p w14:paraId="4C48B595" w14:textId="77C95DF6" w:rsidR="00E51976" w:rsidRPr="00E51976" w:rsidRDefault="00E51976" w:rsidP="00E51976">
      <w:pPr>
        <w:spacing w:line="360" w:lineRule="auto"/>
        <w:ind w:firstLineChars="200" w:firstLine="480"/>
        <w:rPr>
          <w:rFonts w:asciiTheme="minorEastAsia" w:hAnsiTheme="minorEastAsia"/>
          <w:kern w:val="0"/>
          <w:sz w:val="24"/>
          <w:szCs w:val="24"/>
        </w:rPr>
      </w:pPr>
      <w:r w:rsidRPr="00E51976">
        <w:rPr>
          <w:rFonts w:asciiTheme="minorEastAsia" w:hAnsiTheme="minorEastAsia"/>
          <w:sz w:val="24"/>
          <w:szCs w:val="24"/>
        </w:rPr>
        <w:t>本项目</w:t>
      </w:r>
      <w:r w:rsidRPr="00E51976">
        <w:rPr>
          <w:rFonts w:asciiTheme="minorEastAsia" w:hAnsiTheme="minorEastAsia" w:hint="eastAsia"/>
          <w:sz w:val="24"/>
          <w:szCs w:val="24"/>
        </w:rPr>
        <w:t>施工期</w:t>
      </w:r>
      <w:r w:rsidRPr="00E51976">
        <w:rPr>
          <w:rFonts w:asciiTheme="minorEastAsia" w:hAnsiTheme="minorEastAsia"/>
          <w:sz w:val="24"/>
          <w:szCs w:val="24"/>
        </w:rPr>
        <w:t>，</w:t>
      </w:r>
      <w:r w:rsidRPr="00E51976">
        <w:rPr>
          <w:rFonts w:asciiTheme="minorEastAsia" w:hAnsiTheme="minorEastAsia" w:hint="eastAsia"/>
          <w:sz w:val="24"/>
          <w:szCs w:val="24"/>
        </w:rPr>
        <w:t>产生</w:t>
      </w:r>
      <w:r w:rsidRPr="00E51976">
        <w:rPr>
          <w:rFonts w:asciiTheme="minorEastAsia" w:hAnsiTheme="minorEastAsia"/>
          <w:sz w:val="24"/>
          <w:szCs w:val="24"/>
        </w:rPr>
        <w:t>钻井固废</w:t>
      </w:r>
      <w:r w:rsidRPr="00E51976">
        <w:rPr>
          <w:rFonts w:asciiTheme="minorEastAsia" w:hAnsiTheme="minorEastAsia" w:hint="eastAsia"/>
          <w:sz w:val="24"/>
          <w:szCs w:val="24"/>
        </w:rPr>
        <w:t>排至泥浆池（</w:t>
      </w:r>
      <w:r w:rsidRPr="00E51976">
        <w:rPr>
          <w:rFonts w:asciiTheme="minorEastAsia" w:hAnsiTheme="minorEastAsia"/>
          <w:sz w:val="24"/>
          <w:szCs w:val="24"/>
        </w:rPr>
        <w:t>铺设</w:t>
      </w:r>
      <w:r w:rsidRPr="00E51976">
        <w:rPr>
          <w:rFonts w:asciiTheme="minorEastAsia" w:hAnsiTheme="minorEastAsia" w:hint="eastAsia"/>
          <w:sz w:val="24"/>
          <w:szCs w:val="24"/>
        </w:rPr>
        <w:t>厚度</w:t>
      </w:r>
      <w:r w:rsidRPr="00E51976">
        <w:rPr>
          <w:rFonts w:asciiTheme="minorEastAsia" w:hAnsiTheme="minorEastAsia"/>
          <w:sz w:val="24"/>
          <w:szCs w:val="24"/>
        </w:rPr>
        <w:t>大于</w:t>
      </w:r>
      <w:r w:rsidRPr="00E51976">
        <w:rPr>
          <w:rFonts w:asciiTheme="minorEastAsia" w:hAnsiTheme="minorEastAsia" w:hint="eastAsia"/>
          <w:sz w:val="24"/>
          <w:szCs w:val="24"/>
        </w:rPr>
        <w:t>0.5</w:t>
      </w:r>
      <w:r w:rsidRPr="00E51976">
        <w:rPr>
          <w:rFonts w:asciiTheme="minorEastAsia" w:hAnsiTheme="minorEastAsia"/>
          <w:sz w:val="24"/>
          <w:szCs w:val="24"/>
        </w:rPr>
        <w:t>mm的聚四氟乙烯防渗塑料布</w:t>
      </w:r>
      <w:r w:rsidRPr="00E51976">
        <w:rPr>
          <w:rFonts w:asciiTheme="minorEastAsia" w:hAnsiTheme="minorEastAsia" w:hint="eastAsia"/>
          <w:sz w:val="24"/>
          <w:szCs w:val="24"/>
        </w:rPr>
        <w:t>）中</w:t>
      </w:r>
      <w:r w:rsidRPr="00E51976">
        <w:rPr>
          <w:rFonts w:asciiTheme="minorEastAsia" w:hAnsiTheme="minorEastAsia"/>
          <w:sz w:val="24"/>
          <w:szCs w:val="24"/>
        </w:rPr>
        <w:t>，</w:t>
      </w:r>
      <w:r w:rsidRPr="00E51976">
        <w:rPr>
          <w:rFonts w:asciiTheme="minorEastAsia" w:hAnsiTheme="minorEastAsia" w:hint="eastAsia"/>
          <w:sz w:val="24"/>
          <w:szCs w:val="24"/>
        </w:rPr>
        <w:t>现</w:t>
      </w:r>
      <w:r w:rsidRPr="00E51976">
        <w:rPr>
          <w:rFonts w:asciiTheme="minorEastAsia" w:hAnsiTheme="minorEastAsia"/>
          <w:sz w:val="24"/>
          <w:szCs w:val="24"/>
        </w:rPr>
        <w:t>已采取固化后覆土填埋</w:t>
      </w:r>
      <w:r w:rsidRPr="00E51976">
        <w:rPr>
          <w:rFonts w:asciiTheme="minorEastAsia" w:hAnsiTheme="minorEastAsia" w:hint="eastAsia"/>
          <w:sz w:val="24"/>
          <w:szCs w:val="24"/>
        </w:rPr>
        <w:t>的</w:t>
      </w:r>
      <w:r w:rsidRPr="00E51976">
        <w:rPr>
          <w:rFonts w:asciiTheme="minorEastAsia" w:hAnsiTheme="minorEastAsia"/>
          <w:sz w:val="24"/>
          <w:szCs w:val="24"/>
        </w:rPr>
        <w:t>方式进行了处理，覆土填埋深度不小于50cm</w:t>
      </w:r>
      <w:r w:rsidRPr="00E51976">
        <w:rPr>
          <w:rFonts w:asciiTheme="minorEastAsia" w:hAnsiTheme="minorEastAsia" w:hint="eastAsia"/>
          <w:sz w:val="24"/>
          <w:szCs w:val="24"/>
        </w:rPr>
        <w:t>，施工后</w:t>
      </w:r>
      <w:r w:rsidRPr="00E51976">
        <w:rPr>
          <w:rFonts w:asciiTheme="minorEastAsia" w:hAnsiTheme="minorEastAsia"/>
          <w:sz w:val="24"/>
          <w:szCs w:val="24"/>
        </w:rPr>
        <w:t>对泥浆池</w:t>
      </w:r>
      <w:r w:rsidRPr="00E51976">
        <w:rPr>
          <w:rFonts w:asciiTheme="minorEastAsia" w:hAnsiTheme="minorEastAsia" w:hint="eastAsia"/>
          <w:sz w:val="24"/>
          <w:szCs w:val="24"/>
        </w:rPr>
        <w:t>地貌进行了</w:t>
      </w:r>
      <w:r w:rsidRPr="00E51976">
        <w:rPr>
          <w:rFonts w:asciiTheme="minorEastAsia" w:hAnsiTheme="minorEastAsia"/>
          <w:sz w:val="24"/>
          <w:szCs w:val="24"/>
        </w:rPr>
        <w:t>恢复平整</w:t>
      </w:r>
      <w:r w:rsidRPr="00E51976">
        <w:rPr>
          <w:rFonts w:asciiTheme="minorEastAsia" w:hAnsiTheme="minorEastAsia" w:hint="eastAsia"/>
          <w:snapToGrid w:val="0"/>
          <w:sz w:val="24"/>
          <w:szCs w:val="24"/>
        </w:rPr>
        <w:t>；</w:t>
      </w:r>
      <w:r w:rsidRPr="00E51976">
        <w:rPr>
          <w:rFonts w:asciiTheme="minorEastAsia" w:hAnsiTheme="minorEastAsia"/>
          <w:sz w:val="24"/>
          <w:szCs w:val="24"/>
        </w:rPr>
        <w:t>施工</w:t>
      </w:r>
      <w:r w:rsidRPr="00E51976">
        <w:rPr>
          <w:rFonts w:asciiTheme="minorEastAsia" w:hAnsiTheme="minorEastAsia" w:hint="eastAsia"/>
          <w:sz w:val="24"/>
          <w:szCs w:val="24"/>
        </w:rPr>
        <w:t>废料尽量进行</w:t>
      </w:r>
      <w:r w:rsidRPr="00E51976">
        <w:rPr>
          <w:rFonts w:asciiTheme="minorEastAsia" w:hAnsiTheme="minorEastAsia"/>
          <w:sz w:val="24"/>
          <w:szCs w:val="24"/>
        </w:rPr>
        <w:t>了回收利用，</w:t>
      </w:r>
      <w:r w:rsidRPr="00E51976">
        <w:rPr>
          <w:rFonts w:asciiTheme="minorEastAsia" w:hAnsiTheme="minorEastAsia" w:hint="eastAsia"/>
          <w:sz w:val="24"/>
          <w:szCs w:val="24"/>
        </w:rPr>
        <w:t>不能利用</w:t>
      </w:r>
      <w:r w:rsidRPr="00E51976">
        <w:rPr>
          <w:rFonts w:asciiTheme="minorEastAsia" w:hAnsiTheme="minorEastAsia"/>
          <w:sz w:val="24"/>
          <w:szCs w:val="24"/>
        </w:rPr>
        <w:t>部分</w:t>
      </w:r>
      <w:r w:rsidRPr="00E51976">
        <w:rPr>
          <w:rFonts w:asciiTheme="minorEastAsia" w:hAnsiTheme="minorEastAsia" w:hint="eastAsia"/>
          <w:sz w:val="24"/>
          <w:szCs w:val="24"/>
        </w:rPr>
        <w:t>由</w:t>
      </w:r>
      <w:r w:rsidRPr="00E51976">
        <w:rPr>
          <w:rFonts w:asciiTheme="minorEastAsia" w:hAnsiTheme="minorEastAsia"/>
          <w:sz w:val="24"/>
          <w:szCs w:val="24"/>
        </w:rPr>
        <w:t>当地环卫部门</w:t>
      </w:r>
      <w:r w:rsidRPr="00E51976">
        <w:rPr>
          <w:rFonts w:asciiTheme="minorEastAsia" w:hAnsiTheme="minorEastAsia" w:hint="eastAsia"/>
          <w:sz w:val="24"/>
          <w:szCs w:val="24"/>
        </w:rPr>
        <w:t>进行了</w:t>
      </w:r>
      <w:r w:rsidRPr="00E51976">
        <w:rPr>
          <w:rFonts w:asciiTheme="minorEastAsia" w:hAnsiTheme="minorEastAsia"/>
          <w:sz w:val="24"/>
          <w:szCs w:val="24"/>
        </w:rPr>
        <w:t>清运</w:t>
      </w:r>
      <w:r w:rsidRPr="00E51976">
        <w:rPr>
          <w:rFonts w:asciiTheme="minorEastAsia" w:hAnsiTheme="minorEastAsia" w:hint="eastAsia"/>
          <w:sz w:val="24"/>
          <w:szCs w:val="24"/>
        </w:rPr>
        <w:t>处理</w:t>
      </w:r>
      <w:r w:rsidRPr="00E51976">
        <w:rPr>
          <w:rFonts w:asciiTheme="minorEastAsia" w:hAnsiTheme="minorEastAsia" w:hint="eastAsia"/>
          <w:snapToGrid w:val="0"/>
          <w:sz w:val="24"/>
          <w:szCs w:val="24"/>
        </w:rPr>
        <w:t>；</w:t>
      </w:r>
      <w:r w:rsidRPr="00E51976">
        <w:rPr>
          <w:rFonts w:asciiTheme="minorEastAsia" w:hAnsiTheme="minorEastAsia"/>
          <w:sz w:val="24"/>
          <w:szCs w:val="24"/>
        </w:rPr>
        <w:t>压裂废液</w:t>
      </w:r>
      <w:r w:rsidRPr="00E51976">
        <w:rPr>
          <w:rFonts w:asciiTheme="minorEastAsia" w:hAnsiTheme="minorEastAsia" w:hint="eastAsia"/>
          <w:sz w:val="24"/>
          <w:szCs w:val="24"/>
        </w:rPr>
        <w:t>拉</w:t>
      </w:r>
      <w:r w:rsidRPr="00E51976">
        <w:rPr>
          <w:rFonts w:asciiTheme="minorEastAsia" w:hAnsiTheme="minorEastAsia"/>
          <w:sz w:val="24"/>
          <w:szCs w:val="24"/>
        </w:rPr>
        <w:t>运至</w:t>
      </w:r>
      <w:r w:rsidRPr="00E51976">
        <w:rPr>
          <w:rFonts w:asciiTheme="minorEastAsia" w:hAnsiTheme="minorEastAsia" w:hint="eastAsia"/>
          <w:sz w:val="24"/>
          <w:szCs w:val="24"/>
        </w:rPr>
        <w:t>纯梁首站废液处理站进行处理后进入纯梁首站污水处理系统，</w:t>
      </w:r>
      <w:r w:rsidRPr="00E51976">
        <w:rPr>
          <w:rFonts w:asciiTheme="minorEastAsia" w:hAnsiTheme="minorEastAsia"/>
          <w:sz w:val="24"/>
          <w:szCs w:val="24"/>
        </w:rPr>
        <w:t>处理达标后回注地层</w:t>
      </w:r>
      <w:r w:rsidRPr="00E51976">
        <w:rPr>
          <w:rFonts w:asciiTheme="minorEastAsia" w:hAnsiTheme="minorEastAsia" w:hint="eastAsia"/>
          <w:sz w:val="24"/>
          <w:szCs w:val="24"/>
        </w:rPr>
        <w:t>，</w:t>
      </w:r>
      <w:r w:rsidRPr="00E51976">
        <w:rPr>
          <w:rFonts w:asciiTheme="minorEastAsia" w:hAnsiTheme="minorEastAsia"/>
          <w:sz w:val="24"/>
          <w:szCs w:val="24"/>
        </w:rPr>
        <w:t>用于油田注水开发</w:t>
      </w:r>
      <w:r w:rsidRPr="00E51976">
        <w:rPr>
          <w:rFonts w:asciiTheme="minorEastAsia" w:hAnsiTheme="minorEastAsia" w:hint="eastAsia"/>
          <w:sz w:val="24"/>
          <w:szCs w:val="24"/>
        </w:rPr>
        <w:t>；</w:t>
      </w:r>
      <w:r w:rsidRPr="00E51976">
        <w:rPr>
          <w:rFonts w:asciiTheme="minorEastAsia" w:hAnsiTheme="minorEastAsia" w:hint="eastAsia"/>
          <w:snapToGrid w:val="0"/>
          <w:sz w:val="24"/>
          <w:szCs w:val="24"/>
        </w:rPr>
        <w:t>生活垃圾收集后</w:t>
      </w:r>
      <w:r w:rsidRPr="00E51976">
        <w:rPr>
          <w:rFonts w:asciiTheme="minorEastAsia" w:hAnsiTheme="minorEastAsia" w:hint="eastAsia"/>
          <w:sz w:val="24"/>
          <w:szCs w:val="24"/>
        </w:rPr>
        <w:t>收集</w:t>
      </w:r>
      <w:r w:rsidRPr="00E51976">
        <w:rPr>
          <w:rFonts w:asciiTheme="minorEastAsia" w:hAnsiTheme="minorEastAsia"/>
          <w:sz w:val="24"/>
          <w:szCs w:val="24"/>
        </w:rPr>
        <w:t>后由环卫部门统一处置</w:t>
      </w:r>
      <w:r w:rsidRPr="00E51976">
        <w:rPr>
          <w:rFonts w:asciiTheme="minorEastAsia" w:hAnsiTheme="minorEastAsia" w:hint="eastAsia"/>
          <w:snapToGrid w:val="0"/>
          <w:sz w:val="24"/>
          <w:szCs w:val="24"/>
        </w:rPr>
        <w:t>。</w:t>
      </w:r>
    </w:p>
    <w:p w14:paraId="193320BD" w14:textId="6B37BEA6" w:rsidR="00E51976" w:rsidRPr="00E51976" w:rsidRDefault="00E51976" w:rsidP="00E51976">
      <w:pPr>
        <w:autoSpaceDE w:val="0"/>
        <w:autoSpaceDN w:val="0"/>
        <w:adjustRightInd w:val="0"/>
        <w:spacing w:before="60" w:after="60" w:line="360" w:lineRule="auto"/>
        <w:outlineLvl w:val="2"/>
        <w:rPr>
          <w:rFonts w:asciiTheme="minorEastAsia" w:hAnsiTheme="minorEastAsia" w:cs="TimesNewRomanPSMT"/>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sidRPr="00E51976">
        <w:rPr>
          <w:rFonts w:asciiTheme="minorEastAsia" w:hAnsiTheme="minorEastAsia" w:cs="TimesNewRomanPSMT" w:hint="eastAsia"/>
          <w:kern w:val="0"/>
          <w:sz w:val="24"/>
          <w:szCs w:val="24"/>
        </w:rPr>
        <w:t>运营期</w:t>
      </w:r>
      <w:r w:rsidRPr="00E51976">
        <w:rPr>
          <w:rFonts w:asciiTheme="minorEastAsia" w:hAnsiTheme="minorEastAsia" w:cs="TimesNewRomanPSMT" w:hint="eastAsia"/>
          <w:kern w:val="0"/>
          <w:sz w:val="24"/>
          <w:szCs w:val="24"/>
        </w:rPr>
        <w:t>环境保护措施</w:t>
      </w:r>
    </w:p>
    <w:p w14:paraId="49D931EB" w14:textId="0D5E19C8" w:rsidR="00783235" w:rsidRPr="00070FC5" w:rsidRDefault="00783235" w:rsidP="00783235">
      <w:pPr>
        <w:spacing w:line="331" w:lineRule="auto"/>
        <w:ind w:firstLineChars="200" w:firstLine="480"/>
        <w:rPr>
          <w:rFonts w:ascii="宋体" w:hAnsi="宋体"/>
          <w:kern w:val="0"/>
          <w:sz w:val="24"/>
          <w:szCs w:val="24"/>
        </w:rPr>
      </w:pPr>
      <w:r>
        <w:rPr>
          <w:rFonts w:ascii="宋体" w:eastAsia="宋体" w:cs="宋体" w:hint="eastAsia"/>
          <w:kern w:val="0"/>
          <w:sz w:val="24"/>
          <w:szCs w:val="24"/>
        </w:rPr>
        <w:t>1、</w:t>
      </w:r>
      <w:r w:rsidRPr="00070FC5">
        <w:rPr>
          <w:rFonts w:ascii="宋体" w:hAnsi="宋体" w:hint="eastAsia"/>
          <w:kern w:val="0"/>
          <w:sz w:val="24"/>
          <w:szCs w:val="24"/>
        </w:rPr>
        <w:t>生态</w:t>
      </w:r>
      <w:r w:rsidRPr="00070FC5">
        <w:rPr>
          <w:rFonts w:ascii="宋体" w:hAnsi="宋体"/>
          <w:kern w:val="0"/>
          <w:sz w:val="24"/>
          <w:szCs w:val="24"/>
        </w:rPr>
        <w:t>环境</w:t>
      </w:r>
      <w:r w:rsidRPr="00070FC5">
        <w:rPr>
          <w:rFonts w:ascii="宋体" w:hAnsi="宋体" w:hint="eastAsia"/>
          <w:kern w:val="0"/>
          <w:sz w:val="24"/>
          <w:szCs w:val="24"/>
        </w:rPr>
        <w:t>保护措施</w:t>
      </w:r>
      <w:r w:rsidRPr="00070FC5">
        <w:rPr>
          <w:rFonts w:ascii="宋体" w:hAnsi="宋体"/>
          <w:kern w:val="0"/>
          <w:sz w:val="24"/>
          <w:szCs w:val="24"/>
        </w:rPr>
        <w:t>和对策</w:t>
      </w:r>
    </w:p>
    <w:p w14:paraId="13FCD3B6" w14:textId="11FACF5B" w:rsidR="00783235" w:rsidRPr="00783235" w:rsidRDefault="00A40BF5" w:rsidP="00783235">
      <w:pPr>
        <w:autoSpaceDE w:val="0"/>
        <w:autoSpaceDN w:val="0"/>
        <w:adjustRightInd w:val="0"/>
        <w:spacing w:line="331" w:lineRule="auto"/>
        <w:ind w:firstLineChars="200" w:firstLine="480"/>
        <w:rPr>
          <w:rFonts w:ascii="宋体" w:eastAsia="宋体" w:cs="宋体"/>
          <w:kern w:val="0"/>
          <w:sz w:val="24"/>
          <w:szCs w:val="24"/>
        </w:rPr>
      </w:pPr>
      <w:r>
        <w:rPr>
          <w:rFonts w:asciiTheme="minorEastAsia" w:hAnsiTheme="minorEastAsia" w:hint="eastAsia"/>
          <w:snapToGrid w:val="0"/>
          <w:kern w:val="0"/>
          <w:sz w:val="24"/>
          <w:szCs w:val="24"/>
        </w:rPr>
        <w:t>本项目</w:t>
      </w:r>
      <w:r w:rsidR="00783235" w:rsidRPr="00783235">
        <w:rPr>
          <w:rFonts w:asciiTheme="minorEastAsia" w:hAnsiTheme="minorEastAsia"/>
          <w:snapToGrid w:val="0"/>
          <w:kern w:val="0"/>
          <w:sz w:val="24"/>
          <w:szCs w:val="24"/>
        </w:rPr>
        <w:t>临时占地已</w:t>
      </w:r>
      <w:r w:rsidR="00D42828">
        <w:rPr>
          <w:rFonts w:asciiTheme="minorEastAsia" w:hAnsiTheme="minorEastAsia"/>
          <w:snapToGrid w:val="0"/>
          <w:kern w:val="0"/>
          <w:sz w:val="24"/>
          <w:szCs w:val="24"/>
        </w:rPr>
        <w:t>进行恢复</w:t>
      </w:r>
      <w:r w:rsidR="00D42828">
        <w:rPr>
          <w:rFonts w:asciiTheme="minorEastAsia" w:hAnsiTheme="minorEastAsia" w:hint="eastAsia"/>
          <w:snapToGrid w:val="0"/>
          <w:kern w:val="0"/>
          <w:sz w:val="24"/>
          <w:szCs w:val="24"/>
        </w:rPr>
        <w:t>，</w:t>
      </w:r>
      <w:r>
        <w:rPr>
          <w:rFonts w:asciiTheme="minorEastAsia" w:hAnsiTheme="minorEastAsia"/>
          <w:snapToGrid w:val="0"/>
          <w:kern w:val="0"/>
          <w:sz w:val="24"/>
          <w:szCs w:val="24"/>
        </w:rPr>
        <w:t>全部恢复原貌</w:t>
      </w:r>
      <w:r w:rsidR="00783235" w:rsidRPr="00783235">
        <w:rPr>
          <w:rFonts w:asciiTheme="minorEastAsia" w:hAnsiTheme="minorEastAsia"/>
          <w:snapToGrid w:val="0"/>
          <w:kern w:val="0"/>
          <w:sz w:val="24"/>
          <w:szCs w:val="24"/>
        </w:rPr>
        <w:t>；</w:t>
      </w:r>
      <w:r w:rsidR="00B112DF">
        <w:rPr>
          <w:rFonts w:asciiTheme="minorEastAsia" w:hAnsiTheme="minorEastAsia" w:hint="eastAsia"/>
          <w:snapToGrid w:val="0"/>
          <w:kern w:val="0"/>
          <w:sz w:val="24"/>
          <w:szCs w:val="24"/>
        </w:rPr>
        <w:t>纯梁采油厂</w:t>
      </w:r>
      <w:r w:rsidR="00783235" w:rsidRPr="00783235">
        <w:rPr>
          <w:rFonts w:asciiTheme="minorEastAsia" w:hAnsiTheme="minorEastAsia"/>
          <w:snapToGrid w:val="0"/>
          <w:kern w:val="0"/>
          <w:sz w:val="24"/>
          <w:szCs w:val="24"/>
        </w:rPr>
        <w:t>对</w:t>
      </w:r>
      <w:r w:rsidR="00783235" w:rsidRPr="00783235">
        <w:rPr>
          <w:rFonts w:asciiTheme="minorEastAsia" w:hAnsiTheme="minorEastAsia" w:hint="eastAsia"/>
          <w:snapToGrid w:val="0"/>
          <w:kern w:val="0"/>
          <w:sz w:val="24"/>
          <w:szCs w:val="24"/>
        </w:rPr>
        <w:t>管理区</w:t>
      </w:r>
      <w:r w:rsidR="00783235" w:rsidRPr="00783235">
        <w:rPr>
          <w:rFonts w:asciiTheme="minorEastAsia" w:hAnsiTheme="minorEastAsia"/>
          <w:snapToGrid w:val="0"/>
          <w:kern w:val="0"/>
          <w:sz w:val="24"/>
          <w:szCs w:val="24"/>
        </w:rPr>
        <w:t>及采油队进行HSE宣贯，加强职工环境保护意识；</w:t>
      </w:r>
      <w:r w:rsidR="00783235" w:rsidRPr="00783235">
        <w:rPr>
          <w:rFonts w:asciiTheme="minorEastAsia" w:hAnsiTheme="minorEastAsia" w:hint="eastAsia"/>
          <w:snapToGrid w:val="0"/>
          <w:kern w:val="0"/>
          <w:sz w:val="24"/>
          <w:szCs w:val="24"/>
        </w:rPr>
        <w:t>运营期</w:t>
      </w:r>
      <w:r w:rsidR="00783235" w:rsidRPr="00783235">
        <w:rPr>
          <w:rFonts w:asciiTheme="minorEastAsia" w:hAnsiTheme="minorEastAsia"/>
          <w:snapToGrid w:val="0"/>
          <w:kern w:val="0"/>
          <w:sz w:val="24"/>
          <w:szCs w:val="24"/>
        </w:rPr>
        <w:t>产生污染物采取</w:t>
      </w:r>
      <w:r w:rsidR="00783235" w:rsidRPr="00783235">
        <w:rPr>
          <w:rFonts w:asciiTheme="minorEastAsia" w:hAnsiTheme="minorEastAsia" w:hint="eastAsia"/>
          <w:snapToGrid w:val="0"/>
          <w:kern w:val="0"/>
          <w:sz w:val="24"/>
          <w:szCs w:val="24"/>
        </w:rPr>
        <w:t>了</w:t>
      </w:r>
      <w:r w:rsidR="00783235" w:rsidRPr="00783235">
        <w:rPr>
          <w:rFonts w:asciiTheme="minorEastAsia" w:hAnsiTheme="minorEastAsia"/>
          <w:snapToGrid w:val="0"/>
          <w:kern w:val="0"/>
          <w:sz w:val="24"/>
          <w:szCs w:val="24"/>
        </w:rPr>
        <w:t>有效的防治措施。</w:t>
      </w:r>
    </w:p>
    <w:p w14:paraId="5C759034" w14:textId="77777777" w:rsidR="00783235" w:rsidRDefault="00783235" w:rsidP="00783235">
      <w:pPr>
        <w:spacing w:line="331" w:lineRule="auto"/>
        <w:ind w:firstLineChars="200" w:firstLine="480"/>
        <w:rPr>
          <w:rFonts w:ascii="宋体" w:hAnsi="宋体"/>
          <w:kern w:val="0"/>
          <w:sz w:val="24"/>
          <w:szCs w:val="24"/>
        </w:rPr>
      </w:pPr>
      <w:r>
        <w:rPr>
          <w:rFonts w:ascii="宋体" w:hAnsi="宋体" w:hint="eastAsia"/>
          <w:kern w:val="0"/>
          <w:sz w:val="24"/>
          <w:szCs w:val="24"/>
        </w:rPr>
        <w:t>2、大气环境</w:t>
      </w:r>
      <w:r w:rsidRPr="00070FC5">
        <w:rPr>
          <w:rFonts w:ascii="宋体" w:hAnsi="宋体" w:hint="eastAsia"/>
          <w:kern w:val="0"/>
          <w:sz w:val="24"/>
          <w:szCs w:val="24"/>
        </w:rPr>
        <w:t>保护措施</w:t>
      </w:r>
      <w:r w:rsidRPr="00070FC5">
        <w:rPr>
          <w:rFonts w:ascii="宋体" w:hAnsi="宋体"/>
          <w:kern w:val="0"/>
          <w:sz w:val="24"/>
          <w:szCs w:val="24"/>
        </w:rPr>
        <w:t>和对策</w:t>
      </w:r>
    </w:p>
    <w:p w14:paraId="729D31E6" w14:textId="7E43885C" w:rsidR="00783235" w:rsidRPr="00A40BF5" w:rsidRDefault="00A40BF5" w:rsidP="00783235">
      <w:pPr>
        <w:pStyle w:val="afa"/>
        <w:tabs>
          <w:tab w:val="left" w:pos="1260"/>
        </w:tabs>
        <w:adjustRightInd w:val="0"/>
        <w:spacing w:line="331" w:lineRule="auto"/>
        <w:ind w:firstLineChars="200" w:firstLine="520"/>
        <w:rPr>
          <w:rFonts w:asciiTheme="minorEastAsia" w:eastAsiaTheme="minorEastAsia" w:hAnsiTheme="minorEastAsia"/>
          <w:snapToGrid w:val="0"/>
          <w:spacing w:val="0"/>
          <w:kern w:val="0"/>
          <w:szCs w:val="24"/>
        </w:rPr>
      </w:pPr>
      <w:r w:rsidRPr="00A40BF5">
        <w:rPr>
          <w:rFonts w:asciiTheme="minorEastAsia" w:eastAsiaTheme="minorEastAsia" w:hAnsiTheme="minorEastAsia" w:hint="eastAsia"/>
          <w:snapToGrid w:val="0"/>
          <w:szCs w:val="24"/>
        </w:rPr>
        <w:t>运营期</w:t>
      </w:r>
      <w:r w:rsidRPr="00A40BF5">
        <w:rPr>
          <w:rFonts w:asciiTheme="minorEastAsia" w:eastAsiaTheme="minorEastAsia" w:hAnsiTheme="minorEastAsia"/>
          <w:szCs w:val="24"/>
        </w:rPr>
        <w:t>活动注汽锅炉燃料</w:t>
      </w:r>
      <w:r w:rsidRPr="00A40BF5">
        <w:rPr>
          <w:rFonts w:asciiTheme="minorEastAsia" w:eastAsiaTheme="minorEastAsia" w:hAnsiTheme="minorEastAsia" w:hint="eastAsia"/>
          <w:szCs w:val="24"/>
        </w:rPr>
        <w:t>采用</w:t>
      </w:r>
      <w:r w:rsidRPr="00A40BF5">
        <w:rPr>
          <w:rFonts w:asciiTheme="minorEastAsia" w:eastAsiaTheme="minorEastAsia" w:hAnsiTheme="minorEastAsia"/>
          <w:szCs w:val="24"/>
        </w:rPr>
        <w:t>拉运</w:t>
      </w:r>
      <w:r w:rsidRPr="00A40BF5">
        <w:rPr>
          <w:rFonts w:asciiTheme="minorEastAsia" w:eastAsiaTheme="minorEastAsia" w:hAnsiTheme="minorEastAsia" w:hint="eastAsia"/>
          <w:szCs w:val="24"/>
        </w:rPr>
        <w:t>CNG，CNG为</w:t>
      </w:r>
      <w:r w:rsidRPr="00A40BF5">
        <w:rPr>
          <w:rFonts w:asciiTheme="minorEastAsia" w:eastAsiaTheme="minorEastAsia" w:hAnsiTheme="minorEastAsia"/>
          <w:szCs w:val="24"/>
        </w:rPr>
        <w:t>净化气，</w:t>
      </w:r>
      <w:r w:rsidRPr="00A40BF5">
        <w:rPr>
          <w:rFonts w:asciiTheme="minorEastAsia" w:eastAsiaTheme="minorEastAsia" w:hAnsiTheme="minorEastAsia" w:hint="eastAsia"/>
          <w:szCs w:val="24"/>
        </w:rPr>
        <w:t>减少</w:t>
      </w:r>
      <w:r w:rsidRPr="00A40BF5">
        <w:rPr>
          <w:rFonts w:asciiTheme="minorEastAsia" w:eastAsiaTheme="minorEastAsia" w:hAnsiTheme="minorEastAsia"/>
          <w:szCs w:val="24"/>
        </w:rPr>
        <w:t>燃烧废气中</w:t>
      </w:r>
      <w:r w:rsidRPr="00A40BF5">
        <w:rPr>
          <w:rFonts w:asciiTheme="minorEastAsia" w:eastAsiaTheme="minorEastAsia" w:hAnsiTheme="minorEastAsia" w:hint="eastAsia"/>
          <w:szCs w:val="24"/>
        </w:rPr>
        <w:t>大气</w:t>
      </w:r>
      <w:r w:rsidRPr="00A40BF5">
        <w:rPr>
          <w:rFonts w:asciiTheme="minorEastAsia" w:eastAsiaTheme="minorEastAsia" w:hAnsiTheme="minorEastAsia"/>
          <w:szCs w:val="24"/>
        </w:rPr>
        <w:t>污染物排放量。</w:t>
      </w:r>
    </w:p>
    <w:p w14:paraId="4629DA3D" w14:textId="77777777" w:rsidR="00783235" w:rsidRDefault="00783235" w:rsidP="00783235">
      <w:pPr>
        <w:spacing w:line="331" w:lineRule="auto"/>
        <w:ind w:firstLineChars="200" w:firstLine="480"/>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sidRPr="00B326A5">
        <w:rPr>
          <w:rFonts w:ascii="宋体" w:hAnsi="宋体" w:hint="eastAsia"/>
          <w:kern w:val="0"/>
          <w:sz w:val="24"/>
          <w:szCs w:val="24"/>
        </w:rPr>
        <w:t>水</w:t>
      </w:r>
      <w:r>
        <w:rPr>
          <w:rFonts w:ascii="宋体" w:hAnsi="宋体" w:hint="eastAsia"/>
          <w:kern w:val="0"/>
          <w:sz w:val="24"/>
          <w:szCs w:val="24"/>
        </w:rPr>
        <w:t>环境</w:t>
      </w:r>
      <w:r w:rsidRPr="00070FC5">
        <w:rPr>
          <w:rFonts w:ascii="宋体" w:hAnsi="宋体" w:hint="eastAsia"/>
          <w:kern w:val="0"/>
          <w:sz w:val="24"/>
          <w:szCs w:val="24"/>
        </w:rPr>
        <w:t>保护措施</w:t>
      </w:r>
      <w:r w:rsidRPr="00070FC5">
        <w:rPr>
          <w:rFonts w:ascii="宋体" w:hAnsi="宋体"/>
          <w:kern w:val="0"/>
          <w:sz w:val="24"/>
          <w:szCs w:val="24"/>
        </w:rPr>
        <w:t>和对策</w:t>
      </w:r>
    </w:p>
    <w:p w14:paraId="2A6B95FC" w14:textId="70972ED0" w:rsidR="00A40BF5" w:rsidRPr="00A40BF5" w:rsidRDefault="00A40BF5" w:rsidP="00A40BF5">
      <w:pPr>
        <w:spacing w:line="360" w:lineRule="auto"/>
        <w:ind w:firstLineChars="200" w:firstLine="480"/>
        <w:rPr>
          <w:rFonts w:asciiTheme="minorEastAsia" w:hAnsiTheme="minorEastAsia"/>
          <w:snapToGrid w:val="0"/>
          <w:sz w:val="24"/>
          <w:szCs w:val="24"/>
        </w:rPr>
      </w:pPr>
      <w:r w:rsidRPr="00A40BF5">
        <w:rPr>
          <w:rFonts w:asciiTheme="minorEastAsia" w:hAnsiTheme="minorEastAsia" w:hint="eastAsia"/>
          <w:snapToGrid w:val="0"/>
          <w:sz w:val="24"/>
          <w:szCs w:val="24"/>
        </w:rPr>
        <w:t>运营期产生的废水包括井下作业废液、采油污水和</w:t>
      </w:r>
      <w:r w:rsidRPr="00A40BF5">
        <w:rPr>
          <w:rFonts w:asciiTheme="minorEastAsia" w:hAnsiTheme="minorEastAsia"/>
          <w:snapToGrid w:val="0"/>
          <w:sz w:val="24"/>
          <w:szCs w:val="24"/>
        </w:rPr>
        <w:t>注汽锅炉排水</w:t>
      </w:r>
      <w:r w:rsidRPr="00A40BF5">
        <w:rPr>
          <w:rFonts w:asciiTheme="minorEastAsia" w:hAnsiTheme="minorEastAsia" w:hint="eastAsia"/>
          <w:snapToGrid w:val="0"/>
          <w:sz w:val="24"/>
          <w:szCs w:val="24"/>
        </w:rPr>
        <w:t>，均</w:t>
      </w:r>
      <w:r w:rsidRPr="00A40BF5">
        <w:rPr>
          <w:rFonts w:asciiTheme="minorEastAsia" w:hAnsiTheme="minorEastAsia"/>
          <w:sz w:val="24"/>
          <w:szCs w:val="24"/>
        </w:rPr>
        <w:t>拉运至</w:t>
      </w:r>
      <w:r w:rsidRPr="00A40BF5">
        <w:rPr>
          <w:rFonts w:asciiTheme="minorEastAsia" w:hAnsiTheme="minorEastAsia" w:hint="eastAsia"/>
          <w:sz w:val="24"/>
          <w:szCs w:val="24"/>
        </w:rPr>
        <w:t>金家注水站处理</w:t>
      </w:r>
      <w:r w:rsidRPr="00A40BF5">
        <w:rPr>
          <w:rFonts w:asciiTheme="minorEastAsia" w:hAnsiTheme="minorEastAsia"/>
          <w:sz w:val="24"/>
          <w:szCs w:val="24"/>
        </w:rPr>
        <w:t>，</w:t>
      </w:r>
      <w:r w:rsidRPr="00A40BF5">
        <w:rPr>
          <w:rFonts w:asciiTheme="minorEastAsia" w:hAnsiTheme="minorEastAsia" w:hint="eastAsia"/>
          <w:sz w:val="24"/>
          <w:szCs w:val="24"/>
        </w:rPr>
        <w:t>经处理达标后回注地层</w:t>
      </w:r>
      <w:r w:rsidRPr="00A40BF5">
        <w:rPr>
          <w:rFonts w:asciiTheme="minorEastAsia" w:hAnsiTheme="minorEastAsia" w:hint="eastAsia"/>
          <w:sz w:val="24"/>
          <w:szCs w:val="24"/>
        </w:rPr>
        <w:t>，</w:t>
      </w:r>
      <w:r w:rsidRPr="00A40BF5">
        <w:rPr>
          <w:rFonts w:asciiTheme="minorEastAsia" w:hAnsiTheme="minorEastAsia"/>
          <w:sz w:val="24"/>
          <w:szCs w:val="24"/>
        </w:rPr>
        <w:t>不外排</w:t>
      </w:r>
      <w:r w:rsidRPr="00A40BF5">
        <w:rPr>
          <w:rFonts w:asciiTheme="minorEastAsia" w:hAnsiTheme="minorEastAsia"/>
          <w:snapToGrid w:val="0"/>
          <w:sz w:val="24"/>
          <w:szCs w:val="24"/>
        </w:rPr>
        <w:t>。</w:t>
      </w:r>
    </w:p>
    <w:p w14:paraId="070DA853" w14:textId="45ADEEDD" w:rsidR="00783235" w:rsidRPr="004F1874" w:rsidRDefault="00783235" w:rsidP="00783235">
      <w:pPr>
        <w:spacing w:line="331" w:lineRule="auto"/>
        <w:ind w:firstLineChars="200" w:firstLine="480"/>
        <w:rPr>
          <w:rFonts w:asciiTheme="minorEastAsia" w:hAnsiTheme="minorEastAsia" w:cs="Times New Roman"/>
          <w:snapToGrid w:val="0"/>
          <w:kern w:val="0"/>
          <w:sz w:val="24"/>
          <w:szCs w:val="24"/>
        </w:rPr>
      </w:pPr>
      <w:r w:rsidRPr="004F1874">
        <w:rPr>
          <w:rFonts w:asciiTheme="minorEastAsia" w:hAnsiTheme="minorEastAsia" w:cs="Times New Roman"/>
          <w:snapToGrid w:val="0"/>
          <w:kern w:val="0"/>
          <w:sz w:val="24"/>
          <w:szCs w:val="24"/>
        </w:rPr>
        <w:lastRenderedPageBreak/>
        <w:t>4</w:t>
      </w:r>
      <w:r w:rsidRPr="004F1874">
        <w:rPr>
          <w:rFonts w:asciiTheme="minorEastAsia" w:hAnsiTheme="minorEastAsia" w:cs="Times New Roman" w:hint="eastAsia"/>
          <w:snapToGrid w:val="0"/>
          <w:kern w:val="0"/>
          <w:sz w:val="24"/>
          <w:szCs w:val="24"/>
        </w:rPr>
        <w:t>、声环境保护措施</w:t>
      </w:r>
      <w:r w:rsidRPr="004F1874">
        <w:rPr>
          <w:rFonts w:asciiTheme="minorEastAsia" w:hAnsiTheme="minorEastAsia" w:cs="Times New Roman"/>
          <w:snapToGrid w:val="0"/>
          <w:kern w:val="0"/>
          <w:sz w:val="24"/>
          <w:szCs w:val="24"/>
        </w:rPr>
        <w:t>和对策</w:t>
      </w:r>
    </w:p>
    <w:p w14:paraId="4FFCC4D4" w14:textId="1A30582B" w:rsidR="00783235" w:rsidRPr="00A40BF5" w:rsidRDefault="00A40BF5" w:rsidP="00783235">
      <w:pPr>
        <w:spacing w:line="331" w:lineRule="auto"/>
        <w:ind w:firstLineChars="200" w:firstLine="480"/>
        <w:rPr>
          <w:rFonts w:asciiTheme="minorEastAsia" w:hAnsiTheme="minorEastAsia"/>
          <w:kern w:val="0"/>
          <w:sz w:val="24"/>
          <w:szCs w:val="24"/>
        </w:rPr>
      </w:pPr>
      <w:r w:rsidRPr="00A40BF5">
        <w:rPr>
          <w:rFonts w:asciiTheme="minorEastAsia" w:hAnsiTheme="minorEastAsia"/>
          <w:snapToGrid w:val="0"/>
          <w:sz w:val="24"/>
          <w:szCs w:val="24"/>
        </w:rPr>
        <w:t>项目运营期，</w:t>
      </w:r>
      <w:r w:rsidRPr="00A40BF5">
        <w:rPr>
          <w:rFonts w:asciiTheme="minorEastAsia" w:hAnsiTheme="minorEastAsia"/>
          <w:sz w:val="24"/>
          <w:szCs w:val="24"/>
        </w:rPr>
        <w:t>油井</w:t>
      </w:r>
      <w:r w:rsidRPr="00A40BF5">
        <w:rPr>
          <w:rFonts w:asciiTheme="minorEastAsia" w:hAnsiTheme="minorEastAsia" w:hint="eastAsia"/>
          <w:sz w:val="24"/>
          <w:szCs w:val="24"/>
        </w:rPr>
        <w:t>抽油机</w:t>
      </w:r>
      <w:r w:rsidRPr="00A40BF5">
        <w:rPr>
          <w:rFonts w:asciiTheme="minorEastAsia" w:hAnsiTheme="minorEastAsia"/>
          <w:sz w:val="24"/>
          <w:szCs w:val="24"/>
        </w:rPr>
        <w:t>采取了底座加固</w:t>
      </w:r>
      <w:r w:rsidRPr="00A40BF5">
        <w:rPr>
          <w:rFonts w:asciiTheme="minorEastAsia" w:hAnsiTheme="minorEastAsia" w:hint="eastAsia"/>
          <w:sz w:val="24"/>
          <w:szCs w:val="24"/>
        </w:rPr>
        <w:t>、旋转</w:t>
      </w:r>
      <w:r w:rsidRPr="00A40BF5">
        <w:rPr>
          <w:rFonts w:asciiTheme="minorEastAsia" w:hAnsiTheme="minorEastAsia"/>
          <w:sz w:val="24"/>
          <w:szCs w:val="24"/>
        </w:rPr>
        <w:t>设备</w:t>
      </w:r>
      <w:r w:rsidRPr="00A40BF5">
        <w:rPr>
          <w:rFonts w:asciiTheme="minorEastAsia" w:hAnsiTheme="minorEastAsia" w:hint="eastAsia"/>
          <w:sz w:val="24"/>
          <w:szCs w:val="24"/>
        </w:rPr>
        <w:t>加注</w:t>
      </w:r>
      <w:r w:rsidRPr="00A40BF5">
        <w:rPr>
          <w:rFonts w:asciiTheme="minorEastAsia" w:hAnsiTheme="minorEastAsia"/>
          <w:sz w:val="24"/>
          <w:szCs w:val="24"/>
        </w:rPr>
        <w:t>润滑油</w:t>
      </w:r>
      <w:r w:rsidRPr="00A40BF5">
        <w:rPr>
          <w:rFonts w:asciiTheme="minorEastAsia" w:hAnsiTheme="minorEastAsia" w:hint="eastAsia"/>
          <w:sz w:val="24"/>
          <w:szCs w:val="24"/>
        </w:rPr>
        <w:t>等</w:t>
      </w:r>
      <w:r w:rsidRPr="00A40BF5">
        <w:rPr>
          <w:rFonts w:asciiTheme="minorEastAsia" w:hAnsiTheme="minorEastAsia"/>
          <w:sz w:val="24"/>
          <w:szCs w:val="24"/>
        </w:rPr>
        <w:t>措施，</w:t>
      </w:r>
      <w:r w:rsidRPr="00A40BF5">
        <w:rPr>
          <w:rFonts w:asciiTheme="minorEastAsia" w:hAnsiTheme="minorEastAsia" w:hint="eastAsia"/>
          <w:sz w:val="24"/>
          <w:szCs w:val="24"/>
        </w:rPr>
        <w:t>选用</w:t>
      </w:r>
      <w:r w:rsidRPr="00A40BF5">
        <w:rPr>
          <w:rFonts w:asciiTheme="minorEastAsia" w:hAnsiTheme="minorEastAsia"/>
          <w:sz w:val="24"/>
          <w:szCs w:val="24"/>
        </w:rPr>
        <w:t>低噪声罐车</w:t>
      </w:r>
      <w:r w:rsidRPr="00A40BF5">
        <w:rPr>
          <w:rFonts w:asciiTheme="minorEastAsia" w:hAnsiTheme="minorEastAsia" w:hint="eastAsia"/>
          <w:sz w:val="24"/>
          <w:szCs w:val="24"/>
        </w:rPr>
        <w:t>及注汽锅炉</w:t>
      </w:r>
      <w:r w:rsidRPr="00A40BF5">
        <w:rPr>
          <w:rFonts w:asciiTheme="minorEastAsia" w:hAnsiTheme="minorEastAsia"/>
          <w:sz w:val="24"/>
          <w:szCs w:val="24"/>
        </w:rPr>
        <w:t>，</w:t>
      </w:r>
      <w:r w:rsidRPr="00A40BF5">
        <w:rPr>
          <w:rFonts w:asciiTheme="minorEastAsia" w:hAnsiTheme="minorEastAsia" w:hint="eastAsia"/>
          <w:sz w:val="24"/>
          <w:szCs w:val="24"/>
        </w:rPr>
        <w:t>并加强设备润滑</w:t>
      </w:r>
      <w:r w:rsidRPr="00A40BF5">
        <w:rPr>
          <w:rFonts w:asciiTheme="minorEastAsia" w:hAnsiTheme="minorEastAsia"/>
          <w:sz w:val="24"/>
          <w:szCs w:val="24"/>
        </w:rPr>
        <w:t>保养</w:t>
      </w:r>
      <w:r w:rsidRPr="00A40BF5">
        <w:rPr>
          <w:rFonts w:asciiTheme="minorEastAsia" w:hAnsiTheme="minorEastAsia" w:hint="eastAsia"/>
          <w:sz w:val="24"/>
          <w:szCs w:val="24"/>
        </w:rPr>
        <w:t>。</w:t>
      </w:r>
    </w:p>
    <w:p w14:paraId="11BA94CA" w14:textId="77777777" w:rsidR="00783235" w:rsidRPr="00070FC5" w:rsidRDefault="00783235" w:rsidP="00783235">
      <w:pPr>
        <w:spacing w:line="331" w:lineRule="auto"/>
        <w:ind w:firstLineChars="200" w:firstLine="480"/>
        <w:rPr>
          <w:rFonts w:ascii="宋体" w:hAnsi="宋体"/>
          <w:kern w:val="0"/>
          <w:sz w:val="24"/>
          <w:szCs w:val="24"/>
        </w:rPr>
      </w:pPr>
      <w:r w:rsidRPr="00070FC5">
        <w:rPr>
          <w:rFonts w:ascii="宋体" w:hAnsi="宋体"/>
          <w:kern w:val="0"/>
          <w:sz w:val="24"/>
          <w:szCs w:val="24"/>
        </w:rPr>
        <w:t>5</w:t>
      </w:r>
      <w:r w:rsidRPr="00070FC5">
        <w:rPr>
          <w:rFonts w:ascii="宋体" w:hAnsi="宋体" w:hint="eastAsia"/>
          <w:kern w:val="0"/>
          <w:sz w:val="24"/>
          <w:szCs w:val="24"/>
        </w:rPr>
        <w:t>、固体废物</w:t>
      </w:r>
      <w:r>
        <w:rPr>
          <w:rFonts w:ascii="宋体" w:hAnsi="宋体" w:hint="eastAsia"/>
          <w:kern w:val="0"/>
          <w:sz w:val="24"/>
          <w:szCs w:val="24"/>
        </w:rPr>
        <w:t>处置措施</w:t>
      </w:r>
    </w:p>
    <w:p w14:paraId="00CB8398" w14:textId="1EC84400" w:rsidR="00D42828" w:rsidRPr="00A40BF5" w:rsidRDefault="00A40BF5" w:rsidP="00A40BF5">
      <w:pPr>
        <w:spacing w:line="360" w:lineRule="auto"/>
        <w:ind w:firstLineChars="200" w:firstLine="480"/>
        <w:rPr>
          <w:rFonts w:asciiTheme="minorEastAsia" w:hAnsiTheme="minorEastAsia"/>
          <w:kern w:val="0"/>
          <w:sz w:val="24"/>
          <w:szCs w:val="24"/>
        </w:rPr>
      </w:pPr>
      <w:r w:rsidRPr="00A40BF5">
        <w:rPr>
          <w:rFonts w:asciiTheme="minorEastAsia" w:hAnsiTheme="minorEastAsia" w:hint="eastAsia"/>
          <w:snapToGrid w:val="0"/>
          <w:sz w:val="24"/>
          <w:szCs w:val="24"/>
        </w:rPr>
        <w:t>本项目运营期，</w:t>
      </w:r>
      <w:r w:rsidRPr="00A40BF5">
        <w:rPr>
          <w:rFonts w:asciiTheme="minorEastAsia" w:hAnsiTheme="minorEastAsia" w:hint="eastAsia"/>
          <w:sz w:val="24"/>
          <w:szCs w:val="24"/>
        </w:rPr>
        <w:t>注汽锅炉水处理系统暂未产生</w:t>
      </w:r>
      <w:r w:rsidRPr="00A40BF5">
        <w:rPr>
          <w:rFonts w:asciiTheme="minorEastAsia" w:hAnsiTheme="minorEastAsia"/>
          <w:sz w:val="24"/>
          <w:szCs w:val="24"/>
        </w:rPr>
        <w:t>废</w:t>
      </w:r>
      <w:r w:rsidRPr="00A40BF5">
        <w:rPr>
          <w:rFonts w:asciiTheme="minorEastAsia" w:hAnsiTheme="minorEastAsia" w:hint="eastAsia"/>
          <w:sz w:val="24"/>
          <w:szCs w:val="24"/>
        </w:rPr>
        <w:t>离子交换树脂，</w:t>
      </w:r>
      <w:r w:rsidRPr="00A40BF5">
        <w:rPr>
          <w:rFonts w:asciiTheme="minorEastAsia" w:hAnsiTheme="minorEastAsia"/>
          <w:sz w:val="24"/>
          <w:szCs w:val="24"/>
        </w:rPr>
        <w:t>后期</w:t>
      </w:r>
      <w:r w:rsidRPr="00A40BF5">
        <w:rPr>
          <w:rFonts w:asciiTheme="minorEastAsia" w:hAnsiTheme="minorEastAsia" w:hint="eastAsia"/>
          <w:sz w:val="24"/>
          <w:szCs w:val="24"/>
        </w:rPr>
        <w:t>产生</w:t>
      </w:r>
      <w:r w:rsidRPr="00A40BF5">
        <w:rPr>
          <w:rFonts w:asciiTheme="minorEastAsia" w:hAnsiTheme="minorEastAsia"/>
          <w:sz w:val="24"/>
          <w:szCs w:val="24"/>
        </w:rPr>
        <w:t>废</w:t>
      </w:r>
      <w:r w:rsidRPr="00A40BF5">
        <w:rPr>
          <w:rFonts w:asciiTheme="minorEastAsia" w:hAnsiTheme="minorEastAsia" w:hint="eastAsia"/>
          <w:sz w:val="24"/>
          <w:szCs w:val="24"/>
        </w:rPr>
        <w:t>离子交换树脂拟交由有资质单位处理；本</w:t>
      </w:r>
      <w:r w:rsidRPr="00A40BF5">
        <w:rPr>
          <w:rFonts w:asciiTheme="minorEastAsia" w:hAnsiTheme="minorEastAsia"/>
          <w:sz w:val="24"/>
          <w:szCs w:val="24"/>
        </w:rPr>
        <w:t>项目</w:t>
      </w:r>
      <w:r w:rsidRPr="00A40BF5">
        <w:rPr>
          <w:rFonts w:asciiTheme="minorEastAsia" w:hAnsiTheme="minorEastAsia" w:hint="eastAsia"/>
          <w:sz w:val="24"/>
          <w:szCs w:val="24"/>
        </w:rPr>
        <w:t>暂没有油泥砂产生，后期</w:t>
      </w:r>
      <w:r w:rsidRPr="00A40BF5">
        <w:rPr>
          <w:rFonts w:asciiTheme="minorEastAsia" w:hAnsiTheme="minorEastAsia"/>
          <w:sz w:val="24"/>
          <w:szCs w:val="24"/>
        </w:rPr>
        <w:t>产生的油泥砂拟</w:t>
      </w:r>
      <w:r w:rsidRPr="00A40BF5">
        <w:rPr>
          <w:rFonts w:asciiTheme="minorEastAsia" w:hAnsiTheme="minorEastAsia"/>
          <w:snapToGrid w:val="0"/>
          <w:sz w:val="24"/>
          <w:szCs w:val="24"/>
        </w:rPr>
        <w:t>拉运至</w:t>
      </w:r>
      <w:r w:rsidRPr="00A40BF5">
        <w:rPr>
          <w:rFonts w:asciiTheme="minorEastAsia" w:hAnsiTheme="minorEastAsia" w:hint="eastAsia"/>
          <w:sz w:val="24"/>
          <w:szCs w:val="24"/>
        </w:rPr>
        <w:t>樊家输油站油泥砂贮存池临时</w:t>
      </w:r>
      <w:r w:rsidRPr="00A40BF5">
        <w:rPr>
          <w:rFonts w:asciiTheme="minorEastAsia" w:hAnsiTheme="minorEastAsia"/>
          <w:sz w:val="24"/>
          <w:szCs w:val="24"/>
        </w:rPr>
        <w:t>贮存</w:t>
      </w:r>
      <w:r w:rsidRPr="00A40BF5">
        <w:rPr>
          <w:rFonts w:asciiTheme="minorEastAsia" w:hAnsiTheme="minorEastAsia"/>
          <w:snapToGrid w:val="0"/>
          <w:sz w:val="24"/>
          <w:szCs w:val="24"/>
        </w:rPr>
        <w:t>，</w:t>
      </w:r>
      <w:r w:rsidRPr="00A40BF5">
        <w:rPr>
          <w:rFonts w:asciiTheme="minorEastAsia" w:hAnsiTheme="minorEastAsia"/>
          <w:sz w:val="24"/>
          <w:szCs w:val="24"/>
        </w:rPr>
        <w:t>最终</w:t>
      </w:r>
      <w:r w:rsidRPr="00A40BF5">
        <w:rPr>
          <w:rFonts w:asciiTheme="minorEastAsia" w:hAnsiTheme="minorEastAsia" w:hint="eastAsia"/>
          <w:sz w:val="24"/>
          <w:szCs w:val="24"/>
        </w:rPr>
        <w:t>由纯梁</w:t>
      </w:r>
      <w:r w:rsidRPr="00A40BF5">
        <w:rPr>
          <w:rFonts w:asciiTheme="minorEastAsia" w:hAnsiTheme="minorEastAsia"/>
          <w:sz w:val="24"/>
          <w:szCs w:val="24"/>
        </w:rPr>
        <w:t>采油厂委托有危废处理资质的胜利油田金岛实业有限公司处置</w:t>
      </w:r>
      <w:r w:rsidRPr="00A40BF5">
        <w:rPr>
          <w:rFonts w:asciiTheme="minorEastAsia" w:hAnsiTheme="minorEastAsia" w:hint="eastAsia"/>
          <w:sz w:val="24"/>
          <w:szCs w:val="24"/>
        </w:rPr>
        <w:t>。</w:t>
      </w:r>
    </w:p>
    <w:p w14:paraId="46299898"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生态系统</w:t>
      </w:r>
      <w:r>
        <w:rPr>
          <w:rFonts w:asciiTheme="minorEastAsia" w:hAnsiTheme="minorEastAsia" w:cs="黑体"/>
          <w:kern w:val="0"/>
          <w:sz w:val="24"/>
          <w:szCs w:val="24"/>
        </w:rPr>
        <w:t>功能恢复措施</w:t>
      </w:r>
    </w:p>
    <w:p w14:paraId="44CFE13A" w14:textId="1382FC33" w:rsidR="00502A13" w:rsidRDefault="00070FC5" w:rsidP="00070FC5">
      <w:pPr>
        <w:spacing w:line="331" w:lineRule="auto"/>
        <w:ind w:firstLineChars="200" w:firstLine="480"/>
        <w:rPr>
          <w:rFonts w:ascii="宋体" w:eastAsia="宋体" w:cs="宋体"/>
          <w:kern w:val="0"/>
          <w:sz w:val="24"/>
          <w:szCs w:val="24"/>
        </w:rPr>
      </w:pPr>
      <w:r>
        <w:rPr>
          <w:rFonts w:ascii="宋体" w:hAnsi="宋体" w:hint="eastAsia"/>
          <w:sz w:val="24"/>
          <w:lang w:val="en-GB"/>
        </w:rPr>
        <w:t>临时占地</w:t>
      </w:r>
      <w:r>
        <w:rPr>
          <w:rFonts w:ascii="宋体" w:hAnsi="宋体"/>
          <w:sz w:val="24"/>
          <w:lang w:val="en-GB"/>
        </w:rPr>
        <w:t>在</w:t>
      </w:r>
      <w:r w:rsidRPr="008458FF">
        <w:rPr>
          <w:rFonts w:ascii="宋体" w:hAnsi="宋体" w:hint="eastAsia"/>
          <w:sz w:val="24"/>
          <w:lang w:val="en-GB"/>
        </w:rPr>
        <w:t>施工结束后</w:t>
      </w:r>
      <w:r>
        <w:rPr>
          <w:rFonts w:ascii="宋体" w:hAnsi="宋体" w:hint="eastAsia"/>
          <w:sz w:val="24"/>
          <w:lang w:val="en-GB"/>
        </w:rPr>
        <w:t>加快</w:t>
      </w:r>
      <w:r>
        <w:rPr>
          <w:rFonts w:ascii="宋体" w:hAnsi="宋体"/>
          <w:sz w:val="24"/>
          <w:lang w:val="en-GB"/>
        </w:rPr>
        <w:t>恢复</w:t>
      </w:r>
      <w:r w:rsidRPr="008458FF">
        <w:rPr>
          <w:rFonts w:ascii="宋体" w:hAnsi="宋体" w:hint="eastAsia"/>
          <w:sz w:val="24"/>
          <w:lang w:val="en-GB"/>
        </w:rPr>
        <w:t>为原用地类型</w:t>
      </w:r>
      <w:r>
        <w:rPr>
          <w:rFonts w:ascii="宋体" w:hAnsi="宋体" w:hint="eastAsia"/>
          <w:sz w:val="24"/>
          <w:lang w:val="en-GB"/>
        </w:rPr>
        <w:t>，以不</w:t>
      </w:r>
      <w:r>
        <w:rPr>
          <w:rFonts w:ascii="宋体" w:hAnsi="宋体"/>
          <w:sz w:val="24"/>
          <w:lang w:val="en-GB"/>
        </w:rPr>
        <w:t>改变土地利用性质</w:t>
      </w:r>
      <w:r>
        <w:rPr>
          <w:rFonts w:ascii="宋体" w:hAnsi="宋体" w:hint="eastAsia"/>
          <w:sz w:val="24"/>
          <w:lang w:val="en-GB"/>
        </w:rPr>
        <w:t>为原则</w:t>
      </w:r>
      <w:r>
        <w:rPr>
          <w:rFonts w:ascii="宋体" w:hAnsi="宋体"/>
          <w:sz w:val="24"/>
          <w:lang w:val="en-GB"/>
        </w:rPr>
        <w:t>；</w:t>
      </w:r>
      <w:r>
        <w:rPr>
          <w:rFonts w:ascii="宋体" w:hAnsi="宋体"/>
          <w:kern w:val="0"/>
          <w:sz w:val="24"/>
          <w:szCs w:val="24"/>
        </w:rPr>
        <w:t>及时恢复地貌</w:t>
      </w:r>
      <w:r>
        <w:rPr>
          <w:rFonts w:ascii="宋体" w:hAnsi="宋体" w:hint="eastAsia"/>
          <w:kern w:val="0"/>
          <w:sz w:val="24"/>
          <w:szCs w:val="24"/>
        </w:rPr>
        <w:t>和植被。</w:t>
      </w:r>
    </w:p>
    <w:p w14:paraId="76003806"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4</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生物多样性保护措施</w:t>
      </w:r>
    </w:p>
    <w:p w14:paraId="12AB5726" w14:textId="2C207350" w:rsidR="00070FC5" w:rsidRPr="00B326A5" w:rsidRDefault="00070FC5" w:rsidP="00070FC5">
      <w:pPr>
        <w:autoSpaceDE w:val="0"/>
        <w:autoSpaceDN w:val="0"/>
        <w:adjustRightInd w:val="0"/>
        <w:spacing w:line="331" w:lineRule="auto"/>
        <w:ind w:firstLineChars="200" w:firstLine="480"/>
        <w:rPr>
          <w:rFonts w:ascii="宋体" w:hAnsi="宋体"/>
          <w:kern w:val="0"/>
          <w:sz w:val="24"/>
          <w:szCs w:val="24"/>
        </w:rPr>
      </w:pPr>
      <w:r>
        <w:rPr>
          <w:rFonts w:ascii="宋体" w:eastAsia="宋体" w:cs="宋体"/>
          <w:kern w:val="0"/>
          <w:sz w:val="24"/>
          <w:szCs w:val="24"/>
        </w:rPr>
        <w:t>严格控制施工作业带，减少</w:t>
      </w:r>
      <w:r>
        <w:rPr>
          <w:rFonts w:ascii="宋体" w:eastAsia="宋体" w:cs="宋体" w:hint="eastAsia"/>
          <w:kern w:val="0"/>
          <w:sz w:val="24"/>
          <w:szCs w:val="24"/>
        </w:rPr>
        <w:t>对</w:t>
      </w:r>
      <w:r>
        <w:rPr>
          <w:rFonts w:ascii="宋体" w:eastAsia="宋体" w:cs="宋体"/>
          <w:kern w:val="0"/>
          <w:sz w:val="24"/>
          <w:szCs w:val="24"/>
        </w:rPr>
        <w:t>地表植被的破坏</w:t>
      </w:r>
      <w:r>
        <w:rPr>
          <w:rFonts w:ascii="宋体" w:eastAsia="宋体" w:cs="宋体" w:hint="eastAsia"/>
          <w:kern w:val="0"/>
          <w:sz w:val="24"/>
          <w:szCs w:val="24"/>
        </w:rPr>
        <w:t>，</w:t>
      </w:r>
      <w:r>
        <w:rPr>
          <w:rFonts w:ascii="宋体" w:eastAsia="宋体" w:cs="宋体"/>
          <w:kern w:val="0"/>
          <w:sz w:val="24"/>
          <w:szCs w:val="24"/>
        </w:rPr>
        <w:t>且施工结束后及时恢复地表植被；</w:t>
      </w:r>
      <w:r>
        <w:rPr>
          <w:rFonts w:ascii="宋体" w:eastAsia="宋体" w:cs="宋体" w:hint="eastAsia"/>
          <w:kern w:val="0"/>
          <w:sz w:val="24"/>
          <w:szCs w:val="24"/>
        </w:rPr>
        <w:t>加快</w:t>
      </w:r>
      <w:r>
        <w:rPr>
          <w:rFonts w:ascii="宋体" w:eastAsia="宋体" w:cs="宋体"/>
          <w:kern w:val="0"/>
          <w:sz w:val="24"/>
          <w:szCs w:val="24"/>
        </w:rPr>
        <w:t>施工进度，缩短施工期，以减轻施工活动对</w:t>
      </w:r>
      <w:r w:rsidRPr="00B326A5">
        <w:rPr>
          <w:rFonts w:ascii="宋体" w:hAnsi="宋体" w:hint="eastAsia"/>
          <w:kern w:val="0"/>
          <w:sz w:val="24"/>
          <w:szCs w:val="24"/>
        </w:rPr>
        <w:t>区域野生动物</w:t>
      </w:r>
      <w:r>
        <w:rPr>
          <w:rFonts w:ascii="宋体" w:hAnsi="宋体" w:hint="eastAsia"/>
          <w:kern w:val="0"/>
          <w:sz w:val="24"/>
          <w:szCs w:val="24"/>
        </w:rPr>
        <w:t>的影响</w:t>
      </w:r>
      <w:r w:rsidRPr="00B326A5">
        <w:rPr>
          <w:rFonts w:ascii="宋体" w:hAnsi="宋体" w:hint="eastAsia"/>
          <w:kern w:val="0"/>
          <w:sz w:val="24"/>
          <w:szCs w:val="24"/>
        </w:rPr>
        <w:t>。</w:t>
      </w:r>
    </w:p>
    <w:p w14:paraId="523AFFE8"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3.3</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配套措施</w:t>
      </w:r>
      <w:r>
        <w:rPr>
          <w:rFonts w:ascii="黑体" w:eastAsia="黑体" w:hAnsi="黑体" w:cs="TimesNewRomanPSMT"/>
          <w:kern w:val="0"/>
          <w:sz w:val="24"/>
          <w:szCs w:val="24"/>
        </w:rPr>
        <w:t>落实情况</w:t>
      </w:r>
    </w:p>
    <w:p w14:paraId="3C7847FA"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1</w:t>
      </w:r>
      <w:r w:rsidRPr="00502A13">
        <w:rPr>
          <w:rFonts w:asciiTheme="minorEastAsia" w:hAnsiTheme="minorEastAsia" w:cs="TimesNewRomanPSMT"/>
          <w:kern w:val="0"/>
          <w:sz w:val="24"/>
          <w:szCs w:val="24"/>
        </w:rPr>
        <w:t xml:space="preserve"> </w:t>
      </w:r>
      <w:r w:rsidR="001241FC">
        <w:rPr>
          <w:rFonts w:asciiTheme="minorEastAsia" w:hAnsiTheme="minorEastAsia" w:cs="TimesNewRomanPSMT" w:hint="eastAsia"/>
          <w:kern w:val="0"/>
          <w:sz w:val="24"/>
          <w:szCs w:val="24"/>
        </w:rPr>
        <w:t>区域消减及</w:t>
      </w:r>
      <w:r w:rsidR="001241FC">
        <w:rPr>
          <w:rFonts w:asciiTheme="minorEastAsia" w:hAnsiTheme="minorEastAsia" w:cs="TimesNewRomanPSMT"/>
          <w:kern w:val="0"/>
          <w:sz w:val="24"/>
          <w:szCs w:val="24"/>
        </w:rPr>
        <w:t>淘汰落后产能</w:t>
      </w:r>
    </w:p>
    <w:p w14:paraId="6D6E1823" w14:textId="77777777" w:rsidR="001241FC" w:rsidRPr="00502A13" w:rsidRDefault="00070FC5" w:rsidP="00502A13">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33A0DA25"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防护距离控制</w:t>
      </w:r>
      <w:r>
        <w:rPr>
          <w:rFonts w:asciiTheme="minorEastAsia" w:hAnsiTheme="minorEastAsia" w:cs="TimesNewRomanPSMT"/>
          <w:kern w:val="0"/>
          <w:sz w:val="24"/>
          <w:szCs w:val="24"/>
        </w:rPr>
        <w:t>及</w:t>
      </w:r>
      <w:r>
        <w:rPr>
          <w:rFonts w:asciiTheme="minorEastAsia" w:hAnsiTheme="minorEastAsia" w:cs="TimesNewRomanPSMT" w:hint="eastAsia"/>
          <w:kern w:val="0"/>
          <w:sz w:val="24"/>
          <w:szCs w:val="24"/>
        </w:rPr>
        <w:t>居民搬迁</w:t>
      </w:r>
    </w:p>
    <w:p w14:paraId="3CDD98C8" w14:textId="77777777" w:rsidR="00070FC5" w:rsidRPr="00502A13"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本项目不涉及</w:t>
      </w:r>
      <w:r>
        <w:rPr>
          <w:rFonts w:ascii="宋体" w:eastAsia="宋体" w:cs="宋体"/>
          <w:kern w:val="0"/>
          <w:sz w:val="24"/>
          <w:szCs w:val="24"/>
        </w:rPr>
        <w:t>。</w:t>
      </w:r>
    </w:p>
    <w:p w14:paraId="1C3AF43E"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其他措施</w:t>
      </w:r>
    </w:p>
    <w:p w14:paraId="1CB8C239" w14:textId="77777777" w:rsidR="00662816" w:rsidRPr="00662816" w:rsidRDefault="00070FC5" w:rsidP="00070FC5">
      <w:pPr>
        <w:autoSpaceDE w:val="0"/>
        <w:autoSpaceDN w:val="0"/>
        <w:adjustRightInd w:val="0"/>
        <w:spacing w:line="331" w:lineRule="auto"/>
        <w:ind w:firstLineChars="200" w:firstLine="480"/>
        <w:rPr>
          <w:rFonts w:ascii="宋体" w:eastAsia="宋体" w:cs="宋体"/>
          <w:kern w:val="0"/>
          <w:sz w:val="24"/>
          <w:szCs w:val="24"/>
        </w:rPr>
      </w:pPr>
      <w:r>
        <w:rPr>
          <w:rFonts w:ascii="宋体" w:eastAsia="宋体" w:cs="宋体" w:hint="eastAsia"/>
          <w:kern w:val="0"/>
          <w:sz w:val="24"/>
          <w:szCs w:val="24"/>
        </w:rPr>
        <w:t>本项目</w:t>
      </w:r>
      <w:r w:rsidR="00662816">
        <w:rPr>
          <w:rFonts w:ascii="宋体" w:eastAsia="宋体" w:cs="宋体" w:hint="eastAsia"/>
          <w:kern w:val="0"/>
          <w:sz w:val="24"/>
          <w:szCs w:val="24"/>
        </w:rPr>
        <w:t>不涉及</w:t>
      </w:r>
      <w:r w:rsidR="00662816" w:rsidRPr="00662816">
        <w:rPr>
          <w:rFonts w:ascii="宋体" w:eastAsia="宋体" w:cs="宋体" w:hint="eastAsia"/>
          <w:kern w:val="0"/>
          <w:sz w:val="24"/>
          <w:szCs w:val="24"/>
        </w:rPr>
        <w:t>区域环境整治、相关外围工程建设等措施</w:t>
      </w:r>
      <w:r w:rsidR="00662816">
        <w:rPr>
          <w:rFonts w:ascii="宋体" w:eastAsia="宋体" w:cs="宋体" w:hint="eastAsia"/>
          <w:kern w:val="0"/>
          <w:sz w:val="24"/>
          <w:szCs w:val="24"/>
        </w:rPr>
        <w:t>。</w:t>
      </w:r>
    </w:p>
    <w:p w14:paraId="76FFB40F" w14:textId="77777777" w:rsidR="001241FC" w:rsidRPr="00502A13" w:rsidRDefault="001241FC" w:rsidP="001241FC">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4 </w:t>
      </w:r>
      <w:r>
        <w:rPr>
          <w:rFonts w:ascii="黑体" w:eastAsia="黑体" w:hAnsi="黑体" w:cs="黑体" w:hint="eastAsia"/>
          <w:kern w:val="0"/>
          <w:sz w:val="28"/>
          <w:szCs w:val="28"/>
        </w:rPr>
        <w:t>整改工作情况</w:t>
      </w:r>
    </w:p>
    <w:p w14:paraId="3E6B313D" w14:textId="17ACCDC4" w:rsidR="00502A13" w:rsidRPr="00502A13" w:rsidRDefault="00662816" w:rsidP="00502A13">
      <w:pPr>
        <w:autoSpaceDE w:val="0"/>
        <w:autoSpaceDN w:val="0"/>
        <w:adjustRightInd w:val="0"/>
        <w:spacing w:line="331" w:lineRule="auto"/>
        <w:ind w:firstLineChars="200" w:firstLine="480"/>
        <w:rPr>
          <w:rFonts w:ascii="TimesNewRomanPSMT" w:eastAsia="TimesNewRomanPSMT" w:cs="TimesNewRomanPSMT"/>
          <w:kern w:val="0"/>
          <w:sz w:val="24"/>
          <w:szCs w:val="24"/>
        </w:rPr>
      </w:pPr>
      <w:r>
        <w:rPr>
          <w:rFonts w:ascii="宋体" w:eastAsia="宋体" w:cs="宋体" w:hint="eastAsia"/>
          <w:kern w:val="0"/>
          <w:sz w:val="24"/>
          <w:szCs w:val="24"/>
        </w:rPr>
        <w:t>本项目</w:t>
      </w:r>
      <w:r>
        <w:rPr>
          <w:rFonts w:ascii="宋体" w:eastAsia="宋体" w:cs="宋体"/>
          <w:kern w:val="0"/>
          <w:sz w:val="24"/>
          <w:szCs w:val="24"/>
        </w:rPr>
        <w:t>不需要整改</w:t>
      </w:r>
      <w:r w:rsidR="00502A13" w:rsidRPr="00502A13">
        <w:rPr>
          <w:rFonts w:ascii="宋体" w:eastAsia="宋体" w:cs="宋体" w:hint="eastAsia"/>
          <w:kern w:val="0"/>
          <w:sz w:val="24"/>
          <w:szCs w:val="24"/>
        </w:rPr>
        <w:t>。</w:t>
      </w:r>
    </w:p>
    <w:p w14:paraId="040E6422" w14:textId="77777777" w:rsidR="008B002F" w:rsidRDefault="008B002F" w:rsidP="008B002F">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5 </w:t>
      </w:r>
      <w:r>
        <w:rPr>
          <w:rFonts w:ascii="黑体" w:eastAsia="黑体" w:hAnsi="黑体" w:cs="黑体" w:hint="eastAsia"/>
          <w:kern w:val="0"/>
          <w:sz w:val="28"/>
          <w:szCs w:val="28"/>
        </w:rPr>
        <w:t>建议</w:t>
      </w:r>
    </w:p>
    <w:p w14:paraId="06B7227F" w14:textId="39F5BA95" w:rsidR="00A40BF5" w:rsidRPr="00A40BF5" w:rsidRDefault="00A40BF5" w:rsidP="00A40BF5">
      <w:pPr>
        <w:shd w:val="clear" w:color="auto" w:fill="FFFFFF"/>
        <w:spacing w:line="360" w:lineRule="auto"/>
        <w:ind w:firstLineChars="200" w:firstLine="480"/>
        <w:rPr>
          <w:rFonts w:asciiTheme="minorEastAsia" w:hAnsiTheme="minorEastAsia"/>
          <w:snapToGrid w:val="0"/>
          <w:sz w:val="24"/>
          <w:szCs w:val="24"/>
        </w:rPr>
      </w:pPr>
      <w:r w:rsidRPr="00A40BF5">
        <w:rPr>
          <w:rFonts w:asciiTheme="minorEastAsia" w:hAnsiTheme="minorEastAsia" w:hint="eastAsia"/>
          <w:snapToGrid w:val="0"/>
          <w:sz w:val="24"/>
          <w:szCs w:val="24"/>
        </w:rPr>
        <w:t>1）</w:t>
      </w:r>
      <w:r w:rsidRPr="00A40BF5">
        <w:rPr>
          <w:rFonts w:asciiTheme="minorEastAsia" w:hAnsiTheme="minorEastAsia"/>
          <w:snapToGrid w:val="0"/>
          <w:sz w:val="24"/>
          <w:szCs w:val="24"/>
        </w:rPr>
        <w:t>加强</w:t>
      </w:r>
      <w:r w:rsidRPr="00A40BF5">
        <w:rPr>
          <w:rFonts w:asciiTheme="minorEastAsia" w:hAnsiTheme="minorEastAsia" w:hint="eastAsia"/>
          <w:snapToGrid w:val="0"/>
          <w:sz w:val="24"/>
          <w:szCs w:val="24"/>
        </w:rPr>
        <w:t>高架罐</w:t>
      </w:r>
      <w:r w:rsidRPr="00A40BF5">
        <w:rPr>
          <w:rFonts w:asciiTheme="minorEastAsia" w:hAnsiTheme="minorEastAsia"/>
          <w:snapToGrid w:val="0"/>
          <w:sz w:val="24"/>
          <w:szCs w:val="24"/>
        </w:rPr>
        <w:t>及井场内单井管线非正常情况下泄漏的应急防范与监控。</w:t>
      </w:r>
    </w:p>
    <w:p w14:paraId="3AB30DD2" w14:textId="2303B77E" w:rsidR="00A40BF5" w:rsidRPr="00A40BF5" w:rsidRDefault="00A40BF5" w:rsidP="00A40BF5">
      <w:pPr>
        <w:shd w:val="clear" w:color="auto" w:fill="FFFFFF"/>
        <w:spacing w:line="360" w:lineRule="auto"/>
        <w:ind w:firstLineChars="200" w:firstLine="480"/>
        <w:rPr>
          <w:rFonts w:asciiTheme="minorEastAsia" w:hAnsiTheme="minorEastAsia"/>
          <w:snapToGrid w:val="0"/>
          <w:sz w:val="24"/>
          <w:szCs w:val="24"/>
        </w:rPr>
      </w:pPr>
      <w:r w:rsidRPr="00A40BF5">
        <w:rPr>
          <w:rFonts w:asciiTheme="minorEastAsia" w:hAnsiTheme="minorEastAsia" w:hint="eastAsia"/>
          <w:snapToGrid w:val="0"/>
          <w:sz w:val="24"/>
          <w:szCs w:val="24"/>
        </w:rPr>
        <w:t>2）加强设备日常维护，减少无组织废气排放。</w:t>
      </w:r>
    </w:p>
    <w:p w14:paraId="02260729" w14:textId="60A3315E" w:rsidR="00A40BF5" w:rsidRPr="00A40BF5" w:rsidRDefault="00A40BF5" w:rsidP="00A40BF5">
      <w:pPr>
        <w:shd w:val="clear" w:color="auto" w:fill="FFFFFF"/>
        <w:spacing w:line="360" w:lineRule="auto"/>
        <w:ind w:firstLineChars="200" w:firstLine="480"/>
        <w:rPr>
          <w:rFonts w:asciiTheme="minorEastAsia" w:hAnsiTheme="minorEastAsia"/>
          <w:snapToGrid w:val="0"/>
          <w:sz w:val="24"/>
          <w:szCs w:val="24"/>
        </w:rPr>
      </w:pPr>
      <w:r w:rsidRPr="00A40BF5">
        <w:rPr>
          <w:rFonts w:asciiTheme="minorEastAsia" w:hAnsiTheme="minorEastAsia" w:hint="eastAsia"/>
          <w:snapToGrid w:val="0"/>
          <w:sz w:val="24"/>
          <w:szCs w:val="24"/>
        </w:rPr>
        <w:t>3）</w:t>
      </w:r>
      <w:r w:rsidRPr="00A40BF5">
        <w:rPr>
          <w:rFonts w:asciiTheme="minorEastAsia" w:hAnsiTheme="minorEastAsia"/>
          <w:snapToGrid w:val="0"/>
          <w:sz w:val="24"/>
          <w:szCs w:val="24"/>
        </w:rPr>
        <w:t>进一步加强环境管理工作，继续健全和完善各类环保规章制度、HSE管理体系</w:t>
      </w:r>
      <w:r w:rsidRPr="00A40BF5">
        <w:rPr>
          <w:rFonts w:asciiTheme="minorEastAsia" w:hAnsiTheme="minorEastAsia" w:hint="eastAsia"/>
          <w:snapToGrid w:val="0"/>
          <w:sz w:val="24"/>
          <w:szCs w:val="24"/>
        </w:rPr>
        <w:t>；及时</w:t>
      </w:r>
      <w:r w:rsidRPr="00A40BF5">
        <w:rPr>
          <w:rFonts w:asciiTheme="minorEastAsia" w:hAnsiTheme="minorEastAsia"/>
          <w:snapToGrid w:val="0"/>
          <w:sz w:val="24"/>
          <w:szCs w:val="24"/>
        </w:rPr>
        <w:t>修订</w:t>
      </w:r>
      <w:r w:rsidRPr="00A40BF5">
        <w:rPr>
          <w:rFonts w:asciiTheme="minorEastAsia" w:hAnsiTheme="minorEastAsia" w:hint="eastAsia"/>
          <w:snapToGrid w:val="0"/>
          <w:sz w:val="24"/>
          <w:szCs w:val="24"/>
        </w:rPr>
        <w:t>突发环境事件应急预案，</w:t>
      </w:r>
      <w:r w:rsidRPr="00A40BF5">
        <w:rPr>
          <w:rFonts w:asciiTheme="minorEastAsia" w:hAnsiTheme="minorEastAsia"/>
          <w:snapToGrid w:val="0"/>
          <w:sz w:val="24"/>
          <w:szCs w:val="24"/>
        </w:rPr>
        <w:t>并按照应急预案要求，定期进行演练，</w:t>
      </w:r>
      <w:r w:rsidRPr="00A40BF5">
        <w:rPr>
          <w:rFonts w:asciiTheme="minorEastAsia" w:hAnsiTheme="minorEastAsia"/>
          <w:snapToGrid w:val="0"/>
          <w:sz w:val="24"/>
          <w:szCs w:val="24"/>
        </w:rPr>
        <w:lastRenderedPageBreak/>
        <w:t>从而不断提高污染防治和环境风险防范水平，确保项目环境安全</w:t>
      </w:r>
      <w:r w:rsidRPr="00A40BF5">
        <w:rPr>
          <w:rFonts w:asciiTheme="minorEastAsia" w:hAnsiTheme="minorEastAsia" w:hint="eastAsia"/>
          <w:snapToGrid w:val="0"/>
          <w:sz w:val="24"/>
          <w:szCs w:val="24"/>
        </w:rPr>
        <w:t>。</w:t>
      </w:r>
    </w:p>
    <w:p w14:paraId="07ED6985" w14:textId="6FA9BFC2" w:rsidR="00A40BF5" w:rsidRPr="00A40BF5" w:rsidRDefault="00A40BF5" w:rsidP="00A40BF5">
      <w:pPr>
        <w:shd w:val="clear" w:color="auto" w:fill="FFFFFF"/>
        <w:spacing w:line="360" w:lineRule="auto"/>
        <w:ind w:firstLineChars="200" w:firstLine="480"/>
        <w:rPr>
          <w:rFonts w:asciiTheme="minorEastAsia" w:hAnsiTheme="minorEastAsia"/>
          <w:snapToGrid w:val="0"/>
          <w:sz w:val="24"/>
          <w:szCs w:val="24"/>
        </w:rPr>
      </w:pPr>
      <w:r w:rsidRPr="00A40BF5">
        <w:rPr>
          <w:rFonts w:asciiTheme="minorEastAsia" w:hAnsiTheme="minorEastAsia" w:hint="eastAsia"/>
          <w:snapToGrid w:val="0"/>
          <w:sz w:val="24"/>
          <w:szCs w:val="24"/>
        </w:rPr>
        <w:t>4）区块</w:t>
      </w:r>
      <w:r w:rsidRPr="00A40BF5">
        <w:rPr>
          <w:rFonts w:asciiTheme="minorEastAsia" w:hAnsiTheme="minorEastAsia"/>
          <w:snapToGrid w:val="0"/>
          <w:sz w:val="24"/>
          <w:szCs w:val="24"/>
        </w:rPr>
        <w:t>开发完成后，采取必要的</w:t>
      </w:r>
      <w:r w:rsidRPr="00A40BF5">
        <w:rPr>
          <w:rFonts w:asciiTheme="minorEastAsia" w:hAnsiTheme="minorEastAsia" w:hint="eastAsia"/>
          <w:snapToGrid w:val="0"/>
          <w:sz w:val="24"/>
          <w:szCs w:val="24"/>
        </w:rPr>
        <w:t>闭</w:t>
      </w:r>
      <w:r w:rsidRPr="00A40BF5">
        <w:rPr>
          <w:rFonts w:asciiTheme="minorEastAsia" w:hAnsiTheme="minorEastAsia"/>
          <w:snapToGrid w:val="0"/>
          <w:sz w:val="24"/>
          <w:szCs w:val="24"/>
        </w:rPr>
        <w:t>井措施，恢复</w:t>
      </w:r>
      <w:r w:rsidRPr="00A40BF5">
        <w:rPr>
          <w:rFonts w:asciiTheme="minorEastAsia" w:hAnsiTheme="minorEastAsia" w:hint="eastAsia"/>
          <w:snapToGrid w:val="0"/>
          <w:sz w:val="24"/>
          <w:szCs w:val="24"/>
        </w:rPr>
        <w:t>井场</w:t>
      </w:r>
      <w:r w:rsidRPr="00A40BF5">
        <w:rPr>
          <w:rFonts w:asciiTheme="minorEastAsia" w:hAnsiTheme="minorEastAsia"/>
          <w:snapToGrid w:val="0"/>
          <w:sz w:val="24"/>
          <w:szCs w:val="24"/>
        </w:rPr>
        <w:t>原有地貌。</w:t>
      </w:r>
    </w:p>
    <w:p w14:paraId="0B884F36" w14:textId="1BA6B8A2" w:rsidR="00CC4CA1" w:rsidRPr="00A40BF5" w:rsidRDefault="00A40BF5" w:rsidP="00CC4CA1">
      <w:pPr>
        <w:tabs>
          <w:tab w:val="left" w:pos="1260"/>
        </w:tabs>
        <w:snapToGrid w:val="0"/>
        <w:spacing w:line="331" w:lineRule="auto"/>
        <w:ind w:firstLineChars="200" w:firstLine="480"/>
        <w:rPr>
          <w:rFonts w:asciiTheme="minorEastAsia" w:hAnsiTheme="minorEastAsia"/>
          <w:kern w:val="0"/>
          <w:sz w:val="24"/>
          <w:szCs w:val="24"/>
        </w:rPr>
      </w:pPr>
      <w:r w:rsidRPr="00A40BF5">
        <w:rPr>
          <w:rFonts w:asciiTheme="minorEastAsia" w:hAnsiTheme="minorEastAsia"/>
          <w:snapToGrid w:val="0"/>
          <w:sz w:val="24"/>
          <w:szCs w:val="24"/>
        </w:rPr>
        <w:t>5</w:t>
      </w:r>
      <w:r w:rsidR="00CC4CA1" w:rsidRPr="00A40BF5">
        <w:rPr>
          <w:rFonts w:asciiTheme="minorEastAsia" w:hAnsiTheme="minorEastAsia" w:hint="eastAsia"/>
          <w:snapToGrid w:val="0"/>
          <w:sz w:val="24"/>
          <w:szCs w:val="24"/>
        </w:rPr>
        <w:t>）在验收监测期间项目</w:t>
      </w:r>
      <w:r w:rsidR="00CC4CA1" w:rsidRPr="00A40BF5">
        <w:rPr>
          <w:rFonts w:asciiTheme="minorEastAsia" w:hAnsiTheme="minorEastAsia"/>
          <w:snapToGrid w:val="0"/>
          <w:sz w:val="24"/>
          <w:szCs w:val="24"/>
        </w:rPr>
        <w:t>对周边环境影响较小，通过采取生态保护措施，</w:t>
      </w:r>
      <w:r w:rsidR="00CC4CA1" w:rsidRPr="00A40BF5">
        <w:rPr>
          <w:rFonts w:asciiTheme="minorEastAsia" w:hAnsiTheme="minorEastAsia" w:hint="eastAsia"/>
          <w:snapToGrid w:val="0"/>
          <w:sz w:val="24"/>
          <w:szCs w:val="24"/>
        </w:rPr>
        <w:t>已</w:t>
      </w:r>
      <w:r w:rsidR="00CC4CA1" w:rsidRPr="00A40BF5">
        <w:rPr>
          <w:rFonts w:asciiTheme="minorEastAsia" w:hAnsiTheme="minorEastAsia"/>
          <w:snapToGrid w:val="0"/>
          <w:sz w:val="24"/>
          <w:szCs w:val="24"/>
        </w:rPr>
        <w:t>将其影响控制在可接受的范围内。各项环保措施得到有效落实，</w:t>
      </w:r>
      <w:r w:rsidR="00CC4CA1" w:rsidRPr="00A40BF5">
        <w:rPr>
          <w:rFonts w:asciiTheme="minorEastAsia" w:hAnsiTheme="minorEastAsia" w:hint="eastAsia"/>
          <w:snapToGrid w:val="0"/>
          <w:sz w:val="24"/>
          <w:szCs w:val="24"/>
        </w:rPr>
        <w:t>比较</w:t>
      </w:r>
      <w:r w:rsidR="00CC4CA1" w:rsidRPr="00A40BF5">
        <w:rPr>
          <w:rFonts w:asciiTheme="minorEastAsia" w:hAnsiTheme="minorEastAsia"/>
          <w:snapToGrid w:val="0"/>
          <w:sz w:val="24"/>
          <w:szCs w:val="24"/>
        </w:rPr>
        <w:t>全面的</w:t>
      </w:r>
      <w:r w:rsidR="00CC4CA1" w:rsidRPr="00A40BF5">
        <w:rPr>
          <w:rFonts w:asciiTheme="minorEastAsia" w:hAnsiTheme="minorEastAsia" w:hint="eastAsia"/>
          <w:snapToGrid w:val="0"/>
          <w:sz w:val="24"/>
          <w:szCs w:val="24"/>
        </w:rPr>
        <w:t>落实了环境影响报告表中提出的环境保护措施和环评批复的要求</w:t>
      </w:r>
      <w:r w:rsidR="00CC4CA1" w:rsidRPr="00A40BF5">
        <w:rPr>
          <w:rFonts w:asciiTheme="minorEastAsia" w:hAnsiTheme="minorEastAsia"/>
          <w:snapToGrid w:val="0"/>
          <w:sz w:val="24"/>
          <w:szCs w:val="24"/>
        </w:rPr>
        <w:t>。</w:t>
      </w:r>
      <w:r w:rsidR="00CC4CA1" w:rsidRPr="00A40BF5">
        <w:rPr>
          <w:rFonts w:asciiTheme="minorEastAsia" w:hAnsiTheme="minorEastAsia" w:hint="eastAsia"/>
          <w:snapToGrid w:val="0"/>
          <w:sz w:val="24"/>
          <w:szCs w:val="24"/>
        </w:rPr>
        <w:t>建议通过竣工环保验收。</w:t>
      </w:r>
    </w:p>
    <w:p w14:paraId="314CBAAB" w14:textId="77777777" w:rsidR="00502A13" w:rsidRPr="004F1874" w:rsidRDefault="00502A13">
      <w:bookmarkStart w:id="0" w:name="_GoBack"/>
      <w:bookmarkEnd w:id="0"/>
    </w:p>
    <w:sectPr w:rsidR="00502A13" w:rsidRPr="004F1874">
      <w:headerReference w:type="even" r:id="rId8"/>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D9CBA" w14:textId="77777777" w:rsidR="000C0AC8" w:rsidRDefault="000C0AC8">
      <w:r>
        <w:separator/>
      </w:r>
    </w:p>
    <w:p w14:paraId="5022834E" w14:textId="77777777" w:rsidR="000C0AC8" w:rsidRDefault="000C0AC8"/>
  </w:endnote>
  <w:endnote w:type="continuationSeparator" w:id="0">
    <w:p w14:paraId="3BCABBB1" w14:textId="77777777" w:rsidR="000C0AC8" w:rsidRDefault="000C0AC8">
      <w:r>
        <w:continuationSeparator/>
      </w:r>
    </w:p>
    <w:p w14:paraId="6B8F3F8D" w14:textId="77777777" w:rsidR="000C0AC8" w:rsidRDefault="000C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2585C" w14:textId="77777777" w:rsidR="000C0AC8" w:rsidRDefault="000C0AC8">
      <w:r>
        <w:separator/>
      </w:r>
    </w:p>
    <w:p w14:paraId="47D4AB85" w14:textId="77777777" w:rsidR="000C0AC8" w:rsidRDefault="000C0AC8"/>
  </w:footnote>
  <w:footnote w:type="continuationSeparator" w:id="0">
    <w:p w14:paraId="520FADC1" w14:textId="77777777" w:rsidR="000C0AC8" w:rsidRDefault="000C0AC8">
      <w:r>
        <w:continuationSeparator/>
      </w:r>
    </w:p>
    <w:p w14:paraId="3E8997E9" w14:textId="77777777" w:rsidR="000C0AC8" w:rsidRDefault="000C0A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27" w14:textId="77777777" w:rsidR="005C0002" w:rsidRDefault="005C0002">
    <w:pPr>
      <w:pStyle w:val="a6"/>
    </w:pPr>
    <w:r>
      <w:fldChar w:fldCharType="begin"/>
    </w:r>
    <w:r>
      <w:instrText xml:space="preserve"> STYLEREF  "标题 1" \n </w:instrText>
    </w:r>
    <w:r>
      <w:fldChar w:fldCharType="separate"/>
    </w:r>
    <w:r w:rsidR="008B002F">
      <w:rPr>
        <w:rFonts w:hint="eastAsia"/>
        <w:b/>
        <w:bCs/>
        <w:noProof/>
      </w:rPr>
      <w:t>错误!文档中没有指定样式的文字。</w:t>
    </w:r>
    <w:r>
      <w:fldChar w:fldCharType="end"/>
    </w:r>
    <w:r>
      <w:fldChar w:fldCharType="begin"/>
    </w:r>
    <w:r>
      <w:instrText xml:space="preserve"> STYLEREF  "标题 1"  \* MERGEFORMAT </w:instrText>
    </w:r>
    <w:r>
      <w:fldChar w:fldCharType="separate"/>
    </w:r>
    <w:r w:rsidR="008B002F">
      <w:rPr>
        <w:rFonts w:hint="eastAsia"/>
        <w:b/>
        <w:bCs/>
        <w:noProof/>
      </w:rPr>
      <w:t>错误!文档中没有指定样式的文字。</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sdt>
      <w:sdtPr>
        <w:rPr>
          <w:rFonts w:hint="eastAsia"/>
        </w:rPr>
        <w:alias w:val="单击此处输入项目名称"/>
        <w:tag w:val="单击此处输入项目名称"/>
        <w:id w:val="-1398663844"/>
        <w:lock w:val="sdtLocked"/>
      </w:sdtPr>
      <w:sdtEndPr/>
      <w:sdtContent>
        <w:r>
          <w:rPr>
            <w:rFonts w:hint="eastAsia"/>
          </w:rPr>
          <w:t>项目名称</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3"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5"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6"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73"/>
    <w:rsid w:val="00025056"/>
    <w:rsid w:val="00031B1F"/>
    <w:rsid w:val="000436FD"/>
    <w:rsid w:val="00063685"/>
    <w:rsid w:val="00070FC5"/>
    <w:rsid w:val="00096C4A"/>
    <w:rsid w:val="000A3F65"/>
    <w:rsid w:val="000B1BCD"/>
    <w:rsid w:val="000C0AC8"/>
    <w:rsid w:val="000C38CF"/>
    <w:rsid w:val="000E0555"/>
    <w:rsid w:val="00102495"/>
    <w:rsid w:val="00107CC7"/>
    <w:rsid w:val="00110673"/>
    <w:rsid w:val="001241FC"/>
    <w:rsid w:val="00141E5B"/>
    <w:rsid w:val="00152FD5"/>
    <w:rsid w:val="00153509"/>
    <w:rsid w:val="00161473"/>
    <w:rsid w:val="00171B32"/>
    <w:rsid w:val="001A0804"/>
    <w:rsid w:val="001B6D7B"/>
    <w:rsid w:val="001C7667"/>
    <w:rsid w:val="002020A7"/>
    <w:rsid w:val="00234C88"/>
    <w:rsid w:val="00242845"/>
    <w:rsid w:val="00254F9D"/>
    <w:rsid w:val="002604E0"/>
    <w:rsid w:val="002754BD"/>
    <w:rsid w:val="00282CB2"/>
    <w:rsid w:val="002D34C1"/>
    <w:rsid w:val="00314452"/>
    <w:rsid w:val="00334B0A"/>
    <w:rsid w:val="003910C3"/>
    <w:rsid w:val="00392EF4"/>
    <w:rsid w:val="003975A5"/>
    <w:rsid w:val="003A5DFA"/>
    <w:rsid w:val="003A7619"/>
    <w:rsid w:val="003C243D"/>
    <w:rsid w:val="003F2B06"/>
    <w:rsid w:val="004030AE"/>
    <w:rsid w:val="00423B09"/>
    <w:rsid w:val="0043478E"/>
    <w:rsid w:val="00480A23"/>
    <w:rsid w:val="00494B51"/>
    <w:rsid w:val="004A30FD"/>
    <w:rsid w:val="004F1874"/>
    <w:rsid w:val="00502A13"/>
    <w:rsid w:val="005120AA"/>
    <w:rsid w:val="00516748"/>
    <w:rsid w:val="00534AE9"/>
    <w:rsid w:val="00560959"/>
    <w:rsid w:val="00565E3B"/>
    <w:rsid w:val="005771CF"/>
    <w:rsid w:val="005C0002"/>
    <w:rsid w:val="005C2BCB"/>
    <w:rsid w:val="005D025A"/>
    <w:rsid w:val="005D65A1"/>
    <w:rsid w:val="005E4F33"/>
    <w:rsid w:val="005E60EC"/>
    <w:rsid w:val="005F7CAD"/>
    <w:rsid w:val="0061182F"/>
    <w:rsid w:val="0065496C"/>
    <w:rsid w:val="00657F8B"/>
    <w:rsid w:val="00662816"/>
    <w:rsid w:val="006746D0"/>
    <w:rsid w:val="006839A5"/>
    <w:rsid w:val="006A097F"/>
    <w:rsid w:val="006E2C56"/>
    <w:rsid w:val="00740BBA"/>
    <w:rsid w:val="00755356"/>
    <w:rsid w:val="00775754"/>
    <w:rsid w:val="00783235"/>
    <w:rsid w:val="00785E71"/>
    <w:rsid w:val="007C363E"/>
    <w:rsid w:val="007E10A6"/>
    <w:rsid w:val="007E1735"/>
    <w:rsid w:val="007E2DA4"/>
    <w:rsid w:val="007F5908"/>
    <w:rsid w:val="008124B3"/>
    <w:rsid w:val="008416C2"/>
    <w:rsid w:val="008444F0"/>
    <w:rsid w:val="008514F6"/>
    <w:rsid w:val="00886884"/>
    <w:rsid w:val="008B002F"/>
    <w:rsid w:val="008B7D91"/>
    <w:rsid w:val="008E5BD1"/>
    <w:rsid w:val="00931E45"/>
    <w:rsid w:val="00937676"/>
    <w:rsid w:val="00953ED4"/>
    <w:rsid w:val="00981B73"/>
    <w:rsid w:val="00982618"/>
    <w:rsid w:val="009A02BE"/>
    <w:rsid w:val="009A46FF"/>
    <w:rsid w:val="009B3E1A"/>
    <w:rsid w:val="009D7CF4"/>
    <w:rsid w:val="009E0AAE"/>
    <w:rsid w:val="00A216A0"/>
    <w:rsid w:val="00A40BF5"/>
    <w:rsid w:val="00A436CD"/>
    <w:rsid w:val="00A54659"/>
    <w:rsid w:val="00A656E6"/>
    <w:rsid w:val="00A6638D"/>
    <w:rsid w:val="00A70156"/>
    <w:rsid w:val="00A737E9"/>
    <w:rsid w:val="00A75B17"/>
    <w:rsid w:val="00A93343"/>
    <w:rsid w:val="00AA2160"/>
    <w:rsid w:val="00B07E92"/>
    <w:rsid w:val="00B07EC8"/>
    <w:rsid w:val="00B112DF"/>
    <w:rsid w:val="00B6288A"/>
    <w:rsid w:val="00B71E55"/>
    <w:rsid w:val="00B73128"/>
    <w:rsid w:val="00B966A9"/>
    <w:rsid w:val="00BA1DE4"/>
    <w:rsid w:val="00BA55C9"/>
    <w:rsid w:val="00BB617F"/>
    <w:rsid w:val="00BC3D3B"/>
    <w:rsid w:val="00BE2CCF"/>
    <w:rsid w:val="00BF7E22"/>
    <w:rsid w:val="00C01538"/>
    <w:rsid w:val="00C07418"/>
    <w:rsid w:val="00C74C31"/>
    <w:rsid w:val="00C87635"/>
    <w:rsid w:val="00CB083A"/>
    <w:rsid w:val="00CC4CA1"/>
    <w:rsid w:val="00CF7A35"/>
    <w:rsid w:val="00D03AA9"/>
    <w:rsid w:val="00D41B57"/>
    <w:rsid w:val="00D42828"/>
    <w:rsid w:val="00D7232C"/>
    <w:rsid w:val="00D91C07"/>
    <w:rsid w:val="00DA333F"/>
    <w:rsid w:val="00DC1BDA"/>
    <w:rsid w:val="00E13775"/>
    <w:rsid w:val="00E51976"/>
    <w:rsid w:val="00EB6801"/>
    <w:rsid w:val="00EC612A"/>
    <w:rsid w:val="00EE6747"/>
    <w:rsid w:val="00EF1802"/>
    <w:rsid w:val="00F26CC5"/>
    <w:rsid w:val="00F26D0D"/>
    <w:rsid w:val="00F35339"/>
    <w:rsid w:val="00F374EE"/>
    <w:rsid w:val="00F51934"/>
    <w:rsid w:val="00F54852"/>
    <w:rsid w:val="00F7687D"/>
    <w:rsid w:val="00F80332"/>
    <w:rsid w:val="00F90E42"/>
    <w:rsid w:val="00F97425"/>
    <w:rsid w:val="00FA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9C2A"/>
  <w15:chartTrackingRefBased/>
  <w15:docId w15:val="{0B5EF271-1B98-49F6-A9D5-885C703F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pPr>
      <w:widowControl w:val="0"/>
      <w:jc w:val="both"/>
    </w:pPr>
  </w:style>
  <w:style w:type="paragraph" w:styleId="1">
    <w:name w:val="heading 1"/>
    <w:aliases w:val="标题 1 SL CON,Alt+A,报告名,标题1,章标题,一级标题,一级标题(章),章节,H1,一、,Head 1wsa,h1,标题 1(SLconsult),篇,标1,第一章,章标题 1,1标题 1,l1,书名,标题 1L,chap,1.,一级标题，黑粗，三号，序号,第A章,第*部分,my标题1,ITTHEADER1,1.1标题 1,Section Head,Header1,1st level,Heading 0,Fab-1,PIM 1,标题 1(章),-*+,b1,河石1,H1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aliases w:val="标题 4 SL CON,Alt+D,四级标题,1.1.1.1,标题 4.1.1.1.1,款,四级标题，黑粗，小四，序号,H4,h4 sub sub heading,标题 4(SLconsult),条 2,点标题,段,段标题,Alt+D Char,第三层条,PIM 4,h4,Fab-4,T5,Ref Heading 1,rh1,Heading sql,sect 1.2.3.4,四,bullet,bl,bb,Heading Four,款标题1.1.1.1,sect 1.2.3.41,rh11,第"/>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aliases w:val="标题 5 SL CON,H5,五,1),项,无序号，小四黑常规，空两字,标题 5(SLconsult),条 3,一级项,1.1.1.1.1,表题,标题 5 Char Char,第四层条,dash,ds,dd,h5,标题1.1.1.1.1,前言,55,三级子标题,表头文字1,表头文字2,表头文字11,表头文字3,表头文字12,表头文字4,表头文字13,表头文字21,表头文字111,表头文字5,表头文字14,表头文字22,表头文字112,表头文字6,表头文字15,表头文字23,表头文字113"/>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aliases w:val="标题 6 SL CON,H6,编号正文,无节,标题8,标题6，6级标题，小四中宋粗，无序号,标题 6(SLconsult),条 4,内容标题1(SLconsult),内容标题 1(SLconsult),图标题,标题1.1.1.1.1.1,第五层条,标题 6表内文字(小四),L6,二级项,二级项1,无节1,标题6，6级标题，小四中宋粗，无序号1,标题81,标题1.1.1.1.1.11,二级项2,无节2,标题6，6级标题，小四中宋粗，无序号2,标题82,标题1.1.1.1.1.12,二级项3"/>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aliases w:val="标题 7 SL CON,标题 7(SLconsult),内容标题2(SLconsult),项标题(1),H7,L7,无级项,标题 7 表,无节条,标题 7表内5号,标题 7表内5号1,标题 7表内5号2,标题 7表内5号11,标题 7表内5号3,标题 7表内5号12,标题 7表内5号4,标题 7表内5号13,标题 7表内5号5,标题 7表内5号14,标题 7表内5号6,标题 7表内5号15,标题 7表内5号7,标题 7表内5号16,标题 7表内5号8,标题 7表内5号17,标题 7表内5号9"/>
    <w:next w:val="SSEC0"/>
    <w:link w:val="70"/>
    <w:unhideWhenUsed/>
    <w:qFormat/>
    <w:pPr>
      <w:keepNext/>
      <w:keepLines/>
      <w:numPr>
        <w:ilvl w:val="6"/>
        <w:numId w:val="1"/>
      </w:numPr>
      <w:spacing w:line="360" w:lineRule="auto"/>
      <w:ind w:firstLine="403"/>
      <w:outlineLvl w:val="6"/>
    </w:pPr>
    <w:rPr>
      <w:rFonts w:ascii="宋体" w:eastAsia="宋体"/>
      <w:bCs/>
      <w:sz w:val="24"/>
      <w:szCs w:val="24"/>
    </w:rPr>
  </w:style>
  <w:style w:type="paragraph" w:styleId="8">
    <w:name w:val="heading 8"/>
    <w:aliases w:val="标题 8 SL CON,标题 8(SLconsult),内容标题3(SLconsult),目标题 1),H8,注,无节款,注1,无节款1,目标题 1)1,注2,无节款2,目标题 1)2,注3,无节款3,目标题 1)3,注4,无节款4,目标题 1)4,注5,无节款5,目标题 1)5,注6,无节款6,目标题 1)6,注7,无节款7,目标题 1)7,注8,无节款8,目标题 1)8,注11,无节款11,目标题 1)11,注21,无节款21,目标题 1)21,注31,无节款31,目标题 1)31"/>
    <w:next w:val="SSEC0"/>
    <w:link w:val="80"/>
    <w:unhideWhenUsed/>
    <w:qFormat/>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标题 1 SL CON 字符,Alt+A 字符,报告名 字符,标题1 字符,章标题 字符,一级标题 字符,一级标题(章) 字符,章节 字符,H1 字符,一、 字符,Head 1wsa 字符,h1 字符,标题 1(SLconsult) 字符,篇 字符,标1 字符,第一章 字符,章标题 1 字符,1标题 1 字符,l1 字符,书名 字符,标题 1L 字符,chap 字符,1. 字符,一级标题，黑粗，三号，序号 字符,第A章 字符,第*部分 字符,my标题1 字符,ITTHEADER1 字符"/>
    <w:basedOn w:val="a3"/>
    <w:link w:val="1"/>
    <w:rPr>
      <w:rFonts w:ascii="黑体" w:eastAsia="黑体" w:hAnsi="Times New Roman"/>
      <w:kern w:val="44"/>
      <w:sz w:val="30"/>
      <w:szCs w:val="44"/>
    </w:rPr>
  </w:style>
  <w:style w:type="character" w:customStyle="1" w:styleId="20">
    <w:name w:val="标题 2 字符"/>
    <w:basedOn w:val="a3"/>
    <w:link w:val="2"/>
    <w:rPr>
      <w:rFonts w:ascii="黑体" w:eastAsia="黑体" w:hAnsiTheme="majorHAnsi" w:cstheme="majorBidi"/>
      <w:bCs/>
      <w:sz w:val="28"/>
      <w:szCs w:val="32"/>
    </w:rPr>
  </w:style>
  <w:style w:type="character" w:customStyle="1" w:styleId="30">
    <w:name w:val="标题 3 字符"/>
    <w:basedOn w:val="a3"/>
    <w:link w:val="3"/>
    <w:rPr>
      <w:rFonts w:ascii="黑体" w:eastAsia="黑体"/>
      <w:bCs/>
      <w:sz w:val="24"/>
      <w:szCs w:val="32"/>
    </w:rPr>
  </w:style>
  <w:style w:type="character" w:customStyle="1" w:styleId="40">
    <w:name w:val="标题 4 字符"/>
    <w:aliases w:val="标题 4 SL CON 字符,Alt+D 字符,四级标题 字符,1.1.1.1 字符,标题 4.1.1.1.1 字符,款 字符,四级标题，黑粗，小四，序号 字符,H4 字符,h4 sub sub heading 字符,标题 4(SLconsult) 字符,条 2 字符,点标题 字符,段 字符,段标题 字符,Alt+D Char 字符,第三层条 字符,PIM 4 字符,h4 字符,Fab-4 字符,T5 字符,Ref Heading 1 字符,rh1 字符,Heading sql 字符"/>
    <w:basedOn w:val="a3"/>
    <w:link w:val="4"/>
    <w:rPr>
      <w:rFonts w:ascii="宋体" w:eastAsia="宋体" w:hAnsiTheme="majorHAnsi" w:cstheme="majorBidi"/>
      <w:b/>
      <w:bCs/>
      <w:sz w:val="24"/>
      <w:szCs w:val="28"/>
    </w:rPr>
  </w:style>
  <w:style w:type="character" w:customStyle="1" w:styleId="50">
    <w:name w:val="标题 5 字符"/>
    <w:aliases w:val="标题 5 SL CON 字符,H5 字符,五 字符,1) 字符,项 字符,无序号，小四黑常规，空两字 字符,标题 5(SLconsult) 字符,条 3 字符,一级项 字符,1.1.1.1.1 字符,表题 字符,标题 5 Char Char 字符,第四层条 字符,dash 字符,ds 字符,dd 字符,h5 字符,标题1.1.1.1.1 字符,前言 字符,55 字符,三级子标题 字符,表头文字1 字符,表头文字2 字符,表头文字11 字符,表头文字3 字符,表头文字12 字符"/>
    <w:basedOn w:val="a3"/>
    <w:link w:val="5"/>
    <w:rPr>
      <w:rFonts w:ascii="宋体" w:eastAsia="宋体"/>
      <w:bCs/>
      <w:sz w:val="24"/>
      <w:szCs w:val="28"/>
    </w:rPr>
  </w:style>
  <w:style w:type="character" w:customStyle="1" w:styleId="60">
    <w:name w:val="标题 6 字符"/>
    <w:aliases w:val="标题 6 SL CON 字符,H6 字符,编号正文 字符,无节 字符,标题8 字符,标题6，6级标题，小四中宋粗，无序号 字符,标题 6(SLconsult) 字符,条 4 字符,内容标题1(SLconsult) 字符,内容标题 1(SLconsult) 字符,图标题 字符,标题1.1.1.1.1.1 字符,第五层条 字符,标题 6表内文字(小四) 字符,L6 字符,二级项 字符,二级项1 字符,无节1 字符,标题6，6级标题，小四中宋粗，无序号1 字符,标题81 字符,二级项2 字符"/>
    <w:basedOn w:val="a3"/>
    <w:link w:val="6"/>
    <w:rPr>
      <w:rFonts w:ascii="宋体" w:eastAsia="宋体" w:hAnsiTheme="majorHAnsi" w:cstheme="majorBidi"/>
      <w:bCs/>
      <w:sz w:val="24"/>
      <w:szCs w:val="24"/>
    </w:rPr>
  </w:style>
  <w:style w:type="character" w:customStyle="1" w:styleId="70">
    <w:name w:val="标题 7 字符"/>
    <w:aliases w:val="标题 7 SL CON 字符,标题 7(SLconsult) 字符,内容标题2(SLconsult) 字符,项标题(1) 字符,H7 字符,L7 字符,无级项 字符,标题 7 表 字符,无节条 字符,标题 7表内5号 字符,标题 7表内5号1 字符,标题 7表内5号2 字符,标题 7表内5号11 字符,标题 7表内5号3 字符,标题 7表内5号12 字符,标题 7表内5号4 字符,标题 7表内5号13 字符,标题 7表内5号5 字符,标题 7表内5号14 字符,标题 7表内5号6 字符"/>
    <w:basedOn w:val="a3"/>
    <w:link w:val="7"/>
    <w:rPr>
      <w:rFonts w:ascii="宋体" w:eastAsia="宋体"/>
      <w:bCs/>
      <w:sz w:val="24"/>
      <w:szCs w:val="24"/>
    </w:rPr>
  </w:style>
  <w:style w:type="character" w:customStyle="1" w:styleId="80">
    <w:name w:val="标题 8 字符"/>
    <w:aliases w:val="标题 8 SL CON 字符,标题 8(SLconsult) 字符,内容标题3(SLconsult) 字符,目标题 1) 字符,H8 字符,注 字符,无节款 字符,注1 字符,无节款1 字符,目标题 1)1 字符,注2 字符,无节款2 字符,目标题 1)2 字符,注3 字符,无节款3 字符,目标题 1)3 字符,注4 字符,无节款4 字符,目标题 1)4 字符,注5 字符,无节款5 字符,目标题 1)5 字符,注6 字符,无节款6 字符,目标题 1)6 字符,注7 字符,无节款7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qFormat/>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21">
    <w:name w:val="toc 2"/>
    <w:next w:val="a2"/>
    <w:link w:val="22"/>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11">
    <w:name w:val="toc 1"/>
    <w:next w:val="a2"/>
    <w:link w:val="12"/>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31">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pPr>
      <w:keepNext/>
      <w:widowControl w:val="0"/>
      <w:adjustRightInd w:val="0"/>
      <w:snapToGrid w:val="0"/>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Pr>
      <w:rFonts w:ascii="宋体" w:eastAsia="宋体"/>
    </w:rPr>
  </w:style>
  <w:style w:type="character" w:customStyle="1" w:styleId="12">
    <w:name w:val="目录 1 字符"/>
    <w:basedOn w:val="a3"/>
    <w:link w:val="11"/>
    <w:uiPriority w:val="39"/>
    <w:rPr>
      <w:rFonts w:ascii="黑体" w:eastAsia="宋体" w:cstheme="minorHAnsi"/>
      <w:b/>
      <w:bCs/>
      <w:sz w:val="28"/>
      <w:szCs w:val="20"/>
    </w:rPr>
  </w:style>
  <w:style w:type="character" w:customStyle="1" w:styleId="22">
    <w:name w:val="目录 2 字符"/>
    <w:basedOn w:val="a3"/>
    <w:link w:val="21"/>
    <w:uiPriority w:val="39"/>
    <w:rPr>
      <w:rFonts w:ascii="黑体" w:eastAsia="宋体" w:cstheme="minorHAnsi"/>
      <w:iCs/>
      <w:noProof/>
      <w:sz w:val="24"/>
      <w:szCs w:val="20"/>
    </w:rPr>
  </w:style>
  <w:style w:type="paragraph" w:customStyle="1" w:styleId="a">
    <w:name w:val="附件"/>
    <w:basedOn w:val="2"/>
    <w:link w:val="Char"/>
    <w:qFormat/>
    <w:pPr>
      <w:numPr>
        <w:ilvl w:val="0"/>
        <w:numId w:val="3"/>
      </w:numPr>
      <w:spacing w:before="0" w:beforeAutospacing="0"/>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ascii="宋体" w:eastAsia="宋体"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qFormat/>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rPr>
      <w:rFonts w:ascii="Times New Roman" w:eastAsia="宋体" w:hAnsi="Times New Roman" w:cs="Times New Roman"/>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jc w:val="left"/>
    </w:p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customStyle="1" w:styleId="15">
    <w:name w:val="样式 宋体 小四 行距: 1.5 倍行距"/>
    <w:basedOn w:val="a2"/>
    <w:link w:val="15Char"/>
    <w:qFormat/>
    <w:rsid w:val="00775754"/>
    <w:pPr>
      <w:spacing w:line="360" w:lineRule="auto"/>
      <w:ind w:firstLineChars="200" w:firstLine="480"/>
    </w:pPr>
    <w:rPr>
      <w:rFonts w:ascii="宋体" w:eastAsia="宋体" w:hAnsi="宋体" w:cs="宋体"/>
      <w:sz w:val="24"/>
      <w:szCs w:val="20"/>
    </w:rPr>
  </w:style>
  <w:style w:type="character" w:customStyle="1" w:styleId="15Char">
    <w:name w:val="样式 宋体 小四 行距: 1.5 倍行距 Char"/>
    <w:link w:val="15"/>
    <w:rsid w:val="00775754"/>
    <w:rPr>
      <w:rFonts w:ascii="宋体" w:eastAsia="宋体" w:hAnsi="宋体" w:cs="宋体"/>
      <w:sz w:val="24"/>
      <w:szCs w:val="20"/>
    </w:rPr>
  </w:style>
  <w:style w:type="paragraph" w:styleId="afa">
    <w:name w:val="Normal Indent"/>
    <w:aliases w:val="特点,正文缩进 Char Char Char Char,正文缩进 Char Char Char Char Char Char,正文缩进 Char Char Char Char Char Char Char Char Char,正文缩进 Char Char Char Char Char Char Char Char Char Char Char Cha Char Char Char Char Char Char,正文缩进 Char Char Char,图表,正文（首行缩进两字）,正文缩进2字符"/>
    <w:basedOn w:val="a2"/>
    <w:link w:val="afb"/>
    <w:qFormat/>
    <w:locked/>
    <w:rsid w:val="00F26CC5"/>
    <w:pPr>
      <w:snapToGrid w:val="0"/>
      <w:spacing w:line="360" w:lineRule="auto"/>
      <w:ind w:firstLine="420"/>
    </w:pPr>
    <w:rPr>
      <w:rFonts w:ascii="Times New Roman" w:eastAsia="宋体" w:hAnsi="Times New Roman" w:cs="Times New Roman"/>
      <w:spacing w:val="10"/>
      <w:sz w:val="24"/>
      <w:szCs w:val="20"/>
    </w:rPr>
  </w:style>
  <w:style w:type="paragraph" w:styleId="81">
    <w:name w:val="toc 8"/>
    <w:basedOn w:val="a2"/>
    <w:next w:val="a2"/>
    <w:uiPriority w:val="39"/>
    <w:unhideWhenUsed/>
    <w:qFormat/>
    <w:locked/>
    <w:rsid w:val="00F26CC5"/>
    <w:pPr>
      <w:ind w:leftChars="1400" w:left="2940"/>
    </w:pPr>
    <w:rPr>
      <w:szCs w:val="22"/>
    </w:rPr>
  </w:style>
  <w:style w:type="character" w:customStyle="1" w:styleId="afb">
    <w:name w:val="正文缩进 字符"/>
    <w:aliases w:val="特点 字符,正文缩进 Char Char Char Char 字符,正文缩进 Char Char Char Char Char Char 字符,正文缩进 Char Char Char Char Char Char Char Char Char 字符,正文缩进 Char Char Char Char Char Char Char Char Char Char Char Cha Char Char Char Char Char Char 字符,正文缩进 Char Char Char 字符"/>
    <w:link w:val="afa"/>
    <w:qFormat/>
    <w:rsid w:val="00F26CC5"/>
    <w:rPr>
      <w:rFonts w:ascii="Times New Roman" w:eastAsia="宋体" w:hAnsi="Times New Roman" w:cs="Times New Roman"/>
      <w:spacing w:val="10"/>
      <w:sz w:val="24"/>
      <w:szCs w:val="20"/>
    </w:rPr>
  </w:style>
  <w:style w:type="paragraph" w:customStyle="1" w:styleId="SLCON">
    <w:name w:val="表内文字 样式 五号 居中 行距: 单倍行距 SL CON"/>
    <w:basedOn w:val="a2"/>
    <w:link w:val="SLCONChar"/>
    <w:qFormat/>
    <w:rsid w:val="00783235"/>
    <w:pPr>
      <w:widowControl/>
      <w:tabs>
        <w:tab w:val="left" w:pos="377"/>
      </w:tabs>
      <w:jc w:val="center"/>
    </w:pPr>
    <w:rPr>
      <w:rFonts w:ascii="宋体" w:eastAsia="宋体" w:hAnsi="Times New Roman" w:cs="宋体"/>
      <w:kern w:val="0"/>
    </w:rPr>
  </w:style>
  <w:style w:type="character" w:customStyle="1" w:styleId="SLCONChar">
    <w:name w:val="表内文字 样式 五号 居中 行距: 单倍行距 SL CON Char"/>
    <w:link w:val="SLCON"/>
    <w:qFormat/>
    <w:rsid w:val="00783235"/>
    <w:rPr>
      <w:rFonts w:ascii="宋体" w:eastAsia="宋体" w:hAnsi="Times New Roman" w:cs="宋体"/>
      <w:kern w:val="0"/>
    </w:rPr>
  </w:style>
  <w:style w:type="paragraph" w:customStyle="1" w:styleId="2SLCON2">
    <w:name w:val="样式 正文 首行缩进:  2 字符 SL CON + 首行缩进:  2 字符"/>
    <w:basedOn w:val="a2"/>
    <w:link w:val="2SLCON2Char"/>
    <w:qFormat/>
    <w:rsid w:val="00254F9D"/>
    <w:pPr>
      <w:widowControl/>
      <w:tabs>
        <w:tab w:val="left" w:pos="377"/>
      </w:tabs>
      <w:spacing w:line="360" w:lineRule="auto"/>
      <w:ind w:firstLineChars="200" w:firstLine="200"/>
      <w:jc w:val="left"/>
    </w:pPr>
    <w:rPr>
      <w:rFonts w:ascii="宋体" w:eastAsia="宋体" w:hAnsi="宋体" w:cs="Times New Roman"/>
      <w:kern w:val="0"/>
      <w:sz w:val="24"/>
      <w:szCs w:val="20"/>
      <w:lang w:val="zh-CN"/>
    </w:rPr>
  </w:style>
  <w:style w:type="character" w:customStyle="1" w:styleId="2SLCON2Char">
    <w:name w:val="样式 正文 首行缩进:  2 字符 SL CON + 首行缩进:  2 字符 Char"/>
    <w:link w:val="2SLCON2"/>
    <w:qFormat/>
    <w:rsid w:val="00254F9D"/>
    <w:rPr>
      <w:rFonts w:ascii="宋体" w:eastAsia="宋体" w:hAnsi="宋体" w:cs="Times New Roman"/>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D30BD2-CE46-4065-874B-6E2DEF3E8E48}"/>
</file>

<file path=customXml/itemProps2.xml><?xml version="1.0" encoding="utf-8"?>
<ds:datastoreItem xmlns:ds="http://schemas.openxmlformats.org/officeDocument/2006/customXml" ds:itemID="{CC800995-C188-40C3-A073-C1011A6FD996}"/>
</file>

<file path=customXml/itemProps3.xml><?xml version="1.0" encoding="utf-8"?>
<ds:datastoreItem xmlns:ds="http://schemas.openxmlformats.org/officeDocument/2006/customXml" ds:itemID="{5C2DB5F3-F892-4F04-A913-59F184F2EC34}"/>
</file>

<file path=customXml/itemProps4.xml><?xml version="1.0" encoding="utf-8"?>
<ds:datastoreItem xmlns:ds="http://schemas.openxmlformats.org/officeDocument/2006/customXml" ds:itemID="{B9FFD42F-3CBF-4A6F-B155-5AC578996CC3}"/>
</file>

<file path=docProps/app.xml><?xml version="1.0" encoding="utf-8"?>
<Properties xmlns="http://schemas.openxmlformats.org/officeDocument/2006/extended-properties" xmlns:vt="http://schemas.openxmlformats.org/officeDocument/2006/docPropsVTypes">
  <Template>Normal.dotm</Template>
  <TotalTime>46</TotalTime>
  <Pages>6</Pages>
  <Words>595</Words>
  <Characters>3395</Characters>
  <Application>Microsoft Office Word</Application>
  <DocSecurity>0</DocSecurity>
  <Lines>28</Lines>
  <Paragraphs>7</Paragraphs>
  <ScaleCrop>false</ScaleCrop>
  <Company>Microsoft</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admin</cp:lastModifiedBy>
  <cp:revision>7</cp:revision>
  <cp:lastPrinted>2019-07-02T13:04:00Z</cp:lastPrinted>
  <dcterms:created xsi:type="dcterms:W3CDTF">2019-08-14T03:00:00Z</dcterms:created>
  <dcterms:modified xsi:type="dcterms:W3CDTF">2019-10-31T07:36:00Z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